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7"/>
      </w:tblGrid>
      <w:tr w:rsidR="00FC4C04" w:rsidRPr="000262FE" w:rsidTr="00FC4C04">
        <w:tblPrEx>
          <w:tblCellMar>
            <w:top w:w="0" w:type="dxa"/>
            <w:bottom w:w="0" w:type="dxa"/>
          </w:tblCellMar>
        </w:tblPrEx>
        <w:tc>
          <w:tcPr>
            <w:tcW w:w="9287" w:type="dxa"/>
            <w:shd w:val="clear" w:color="auto" w:fill="auto"/>
          </w:tcPr>
          <w:p w:rsidR="00FC4C04" w:rsidRPr="000262FE" w:rsidRDefault="00FC4C04" w:rsidP="00C507F8">
            <w:pPr>
              <w:pStyle w:val="1"/>
              <w:rPr>
                <w:b w:val="0"/>
                <w:color w:val="0070C0"/>
                <w:sz w:val="24"/>
              </w:rPr>
            </w:pPr>
            <w:bookmarkStart w:id="0" w:name="_GoBack"/>
            <w:bookmarkEnd w:id="0"/>
          </w:p>
        </w:tc>
      </w:tr>
    </w:tbl>
    <w:p w:rsidR="00CF58F7" w:rsidRPr="00B659E6" w:rsidRDefault="00CF58F7" w:rsidP="00CF58F7">
      <w:pPr>
        <w:ind w:left="5103"/>
        <w:rPr>
          <w:sz w:val="28"/>
          <w:szCs w:val="28"/>
          <w:lang w:val="kk-KZ"/>
        </w:rPr>
      </w:pPr>
      <w:r w:rsidRPr="00B659E6">
        <w:rPr>
          <w:sz w:val="28"/>
          <w:szCs w:val="28"/>
          <w:lang w:val="kk-KZ"/>
        </w:rPr>
        <w:t xml:space="preserve">Қазақстан Республикасы </w:t>
      </w:r>
    </w:p>
    <w:p w:rsidR="00CF58F7" w:rsidRPr="00B659E6" w:rsidRDefault="00CF58F7" w:rsidP="00CF58F7">
      <w:pPr>
        <w:ind w:left="5103"/>
        <w:rPr>
          <w:sz w:val="28"/>
          <w:szCs w:val="28"/>
          <w:lang w:val="kk-KZ"/>
        </w:rPr>
      </w:pPr>
      <w:r w:rsidRPr="00B659E6">
        <w:rPr>
          <w:sz w:val="28"/>
          <w:szCs w:val="28"/>
          <w:lang w:val="kk-KZ"/>
        </w:rPr>
        <w:t xml:space="preserve">Денсаулық сақтау министрлігі </w:t>
      </w:r>
    </w:p>
    <w:p w:rsidR="00CF58F7" w:rsidRPr="00B659E6" w:rsidRDefault="00CF58F7" w:rsidP="00CF58F7">
      <w:pPr>
        <w:ind w:left="5103"/>
        <w:rPr>
          <w:bCs/>
          <w:sz w:val="28"/>
          <w:szCs w:val="28"/>
          <w:shd w:val="clear" w:color="auto" w:fill="FFFFFF"/>
          <w:lang w:val="kk-KZ"/>
        </w:rPr>
      </w:pPr>
      <w:r w:rsidRPr="00B659E6">
        <w:rPr>
          <w:sz w:val="28"/>
          <w:szCs w:val="28"/>
          <w:lang w:val="kk-KZ"/>
        </w:rPr>
        <w:t>«</w:t>
      </w:r>
      <w:r w:rsidRPr="00B659E6">
        <w:rPr>
          <w:bCs/>
          <w:sz w:val="28"/>
          <w:szCs w:val="28"/>
          <w:shd w:val="clear" w:color="auto" w:fill="FFFFFF"/>
          <w:lang w:val="kk-KZ"/>
        </w:rPr>
        <w:t xml:space="preserve">Тауарлар мен көрсетілетін </w:t>
      </w:r>
    </w:p>
    <w:p w:rsidR="00CF58F7" w:rsidRPr="00B659E6" w:rsidRDefault="00CF58F7" w:rsidP="00CF58F7">
      <w:pPr>
        <w:ind w:left="5103"/>
        <w:rPr>
          <w:bCs/>
          <w:sz w:val="28"/>
          <w:szCs w:val="28"/>
          <w:shd w:val="clear" w:color="auto" w:fill="FFFFFF"/>
          <w:lang w:val="kk-KZ"/>
        </w:rPr>
      </w:pPr>
      <w:r w:rsidRPr="00B659E6">
        <w:rPr>
          <w:bCs/>
          <w:sz w:val="28"/>
          <w:szCs w:val="28"/>
          <w:shd w:val="clear" w:color="auto" w:fill="FFFFFF"/>
          <w:lang w:val="kk-KZ"/>
        </w:rPr>
        <w:t xml:space="preserve">қызметтердің сапасы мен </w:t>
      </w:r>
    </w:p>
    <w:p w:rsidR="00CF58F7" w:rsidRPr="00B659E6" w:rsidRDefault="00CF58F7" w:rsidP="00CF58F7">
      <w:pPr>
        <w:ind w:left="5103"/>
        <w:rPr>
          <w:bCs/>
          <w:sz w:val="28"/>
          <w:szCs w:val="28"/>
          <w:shd w:val="clear" w:color="auto" w:fill="FFFFFF"/>
          <w:lang w:val="kk-KZ"/>
        </w:rPr>
      </w:pPr>
      <w:r w:rsidRPr="00B659E6">
        <w:rPr>
          <w:bCs/>
          <w:sz w:val="28"/>
          <w:szCs w:val="28"/>
          <w:shd w:val="clear" w:color="auto" w:fill="FFFFFF"/>
          <w:lang w:val="kk-KZ"/>
        </w:rPr>
        <w:t xml:space="preserve">қауіпсіздігін бақылау </w:t>
      </w:r>
    </w:p>
    <w:p w:rsidR="00CF58F7" w:rsidRPr="00B659E6" w:rsidRDefault="00CF58F7" w:rsidP="00CF58F7">
      <w:pPr>
        <w:ind w:left="5103"/>
        <w:rPr>
          <w:sz w:val="28"/>
          <w:szCs w:val="28"/>
          <w:lang w:val="kk-KZ"/>
        </w:rPr>
      </w:pPr>
      <w:r w:rsidRPr="00B659E6">
        <w:rPr>
          <w:sz w:val="28"/>
          <w:szCs w:val="28"/>
          <w:lang w:val="kk-KZ"/>
        </w:rPr>
        <w:t xml:space="preserve">комитеті» РММ төрағасының </w:t>
      </w:r>
    </w:p>
    <w:p w:rsidR="00CF58F7" w:rsidRPr="00B659E6" w:rsidRDefault="00CF58F7" w:rsidP="00CF58F7">
      <w:pPr>
        <w:ind w:left="5103"/>
        <w:rPr>
          <w:sz w:val="28"/>
          <w:szCs w:val="28"/>
          <w:lang w:val="kk-KZ"/>
        </w:rPr>
      </w:pPr>
      <w:r w:rsidRPr="00B659E6">
        <w:rPr>
          <w:sz w:val="28"/>
          <w:szCs w:val="28"/>
          <w:lang w:val="kk-KZ"/>
        </w:rPr>
        <w:t>20_ ж. «____» ___________</w:t>
      </w:r>
    </w:p>
    <w:p w:rsidR="00CF58F7" w:rsidRPr="00B659E6" w:rsidRDefault="00CF58F7" w:rsidP="00CF58F7">
      <w:pPr>
        <w:ind w:left="5103"/>
        <w:rPr>
          <w:sz w:val="28"/>
          <w:szCs w:val="28"/>
          <w:lang w:val="kk-KZ"/>
        </w:rPr>
      </w:pPr>
      <w:r w:rsidRPr="00B659E6">
        <w:rPr>
          <w:sz w:val="28"/>
          <w:szCs w:val="28"/>
          <w:lang w:val="kk-KZ"/>
        </w:rPr>
        <w:t>№ _____ бұйрығымен</w:t>
      </w:r>
    </w:p>
    <w:p w:rsidR="00CF58F7" w:rsidRPr="00B659E6" w:rsidRDefault="00CF58F7" w:rsidP="00CF58F7">
      <w:pPr>
        <w:widowControl w:val="0"/>
        <w:autoSpaceDE w:val="0"/>
        <w:autoSpaceDN w:val="0"/>
        <w:ind w:left="5103"/>
        <w:rPr>
          <w:b/>
          <w:sz w:val="28"/>
          <w:szCs w:val="28"/>
          <w:lang w:val="kk-KZ"/>
        </w:rPr>
      </w:pPr>
      <w:r w:rsidRPr="00B659E6">
        <w:rPr>
          <w:b/>
          <w:sz w:val="28"/>
          <w:szCs w:val="28"/>
          <w:lang w:val="kk-KZ"/>
        </w:rPr>
        <w:t>БЕКІТІЛГЕН</w:t>
      </w:r>
    </w:p>
    <w:tbl>
      <w:tblPr>
        <w:tblW w:w="9747" w:type="dxa"/>
        <w:tblLayout w:type="fixed"/>
        <w:tblLook w:val="04A0" w:firstRow="1" w:lastRow="0" w:firstColumn="1" w:lastColumn="0" w:noHBand="0" w:noVBand="1"/>
      </w:tblPr>
      <w:tblGrid>
        <w:gridCol w:w="5211"/>
        <w:gridCol w:w="4536"/>
      </w:tblGrid>
      <w:tr w:rsidR="00CF58F7" w:rsidRPr="00B659E6" w:rsidTr="00CF58F7">
        <w:tc>
          <w:tcPr>
            <w:tcW w:w="5211" w:type="dxa"/>
            <w:hideMark/>
          </w:tcPr>
          <w:p w:rsidR="00CF58F7" w:rsidRPr="00B659E6" w:rsidRDefault="00CF58F7" w:rsidP="00C507F8">
            <w:pPr>
              <w:widowControl w:val="0"/>
              <w:rPr>
                <w:rFonts w:eastAsia="Batang"/>
                <w:snapToGrid w:val="0"/>
                <w:sz w:val="28"/>
                <w:szCs w:val="28"/>
              </w:rPr>
            </w:pPr>
          </w:p>
        </w:tc>
        <w:tc>
          <w:tcPr>
            <w:tcW w:w="4536" w:type="dxa"/>
          </w:tcPr>
          <w:p w:rsidR="00CF58F7" w:rsidRPr="00B659E6" w:rsidRDefault="00CF58F7" w:rsidP="00C507F8">
            <w:pPr>
              <w:widowControl w:val="0"/>
              <w:jc w:val="center"/>
              <w:rPr>
                <w:b/>
                <w:snapToGrid w:val="0"/>
                <w:sz w:val="28"/>
                <w:szCs w:val="28"/>
              </w:rPr>
            </w:pPr>
          </w:p>
        </w:tc>
      </w:tr>
      <w:tr w:rsidR="00CF58F7" w:rsidRPr="00B659E6" w:rsidTr="00CF58F7">
        <w:tc>
          <w:tcPr>
            <w:tcW w:w="5211" w:type="dxa"/>
          </w:tcPr>
          <w:p w:rsidR="00CF58F7" w:rsidRPr="00B659E6" w:rsidRDefault="00CF58F7" w:rsidP="00C507F8">
            <w:pPr>
              <w:widowControl w:val="0"/>
              <w:rPr>
                <w:rFonts w:eastAsia="Batang"/>
                <w:sz w:val="28"/>
                <w:szCs w:val="28"/>
              </w:rPr>
            </w:pPr>
          </w:p>
        </w:tc>
        <w:tc>
          <w:tcPr>
            <w:tcW w:w="4536" w:type="dxa"/>
          </w:tcPr>
          <w:p w:rsidR="00CF58F7" w:rsidRPr="00B659E6" w:rsidRDefault="00CF58F7" w:rsidP="00C507F8">
            <w:pPr>
              <w:autoSpaceDE w:val="0"/>
              <w:autoSpaceDN w:val="0"/>
              <w:jc w:val="center"/>
              <w:rPr>
                <w:rFonts w:eastAsia="Batang"/>
                <w:sz w:val="28"/>
                <w:szCs w:val="28"/>
              </w:rPr>
            </w:pPr>
          </w:p>
        </w:tc>
      </w:tr>
    </w:tbl>
    <w:p w:rsidR="00FD5B6C" w:rsidRPr="00B659E6" w:rsidRDefault="00FD5B6C" w:rsidP="00C507F8">
      <w:pPr>
        <w:pStyle w:val="1"/>
      </w:pPr>
    </w:p>
    <w:p w:rsidR="00CF58F7" w:rsidRPr="00B659E6" w:rsidRDefault="00CF58F7" w:rsidP="00CF58F7">
      <w:pPr>
        <w:tabs>
          <w:tab w:val="center" w:pos="4535"/>
          <w:tab w:val="left" w:pos="6930"/>
        </w:tabs>
        <w:jc w:val="center"/>
        <w:rPr>
          <w:b/>
          <w:sz w:val="28"/>
          <w:szCs w:val="28"/>
          <w:lang w:val="kk-KZ"/>
        </w:rPr>
      </w:pPr>
      <w:r w:rsidRPr="00B659E6">
        <w:rPr>
          <w:b/>
          <w:sz w:val="28"/>
          <w:szCs w:val="28"/>
          <w:lang w:val="kk-KZ"/>
        </w:rPr>
        <w:t>Дәрілік затты медициналық қолдану</w:t>
      </w:r>
    </w:p>
    <w:p w:rsidR="00CF58F7" w:rsidRPr="00B659E6" w:rsidRDefault="00CF58F7" w:rsidP="00CF58F7">
      <w:pPr>
        <w:jc w:val="center"/>
        <w:rPr>
          <w:b/>
          <w:sz w:val="28"/>
          <w:szCs w:val="28"/>
          <w:lang w:val="kk-KZ"/>
        </w:rPr>
      </w:pPr>
      <w:r w:rsidRPr="00B659E6">
        <w:rPr>
          <w:b/>
          <w:sz w:val="28"/>
          <w:szCs w:val="28"/>
          <w:lang w:val="kk-KZ"/>
        </w:rPr>
        <w:t xml:space="preserve">жөніндегі нұсқаулық </w:t>
      </w:r>
    </w:p>
    <w:p w:rsidR="00CF58F7" w:rsidRPr="00B659E6" w:rsidRDefault="00CF58F7" w:rsidP="00CF58F7">
      <w:pPr>
        <w:jc w:val="center"/>
        <w:rPr>
          <w:b/>
          <w:bCs/>
          <w:sz w:val="28"/>
          <w:szCs w:val="28"/>
          <w:lang w:val="kk-KZ"/>
        </w:rPr>
      </w:pPr>
      <w:r w:rsidRPr="00B659E6">
        <w:rPr>
          <w:b/>
          <w:bCs/>
          <w:sz w:val="28"/>
          <w:szCs w:val="28"/>
          <w:lang w:val="kk-KZ"/>
        </w:rPr>
        <w:t>Инфанрикс ИПВ+Hib</w:t>
      </w:r>
    </w:p>
    <w:p w:rsidR="00824F13" w:rsidRPr="00B659E6" w:rsidRDefault="00824F13" w:rsidP="00CF58F7">
      <w:pPr>
        <w:jc w:val="center"/>
        <w:rPr>
          <w:b/>
          <w:bCs/>
          <w:sz w:val="28"/>
          <w:szCs w:val="28"/>
          <w:lang w:val="kk-KZ"/>
        </w:rPr>
      </w:pPr>
    </w:p>
    <w:p w:rsidR="006E4454" w:rsidRPr="00B659E6" w:rsidRDefault="006E4454" w:rsidP="005A470D">
      <w:pPr>
        <w:jc w:val="center"/>
        <w:rPr>
          <w:sz w:val="28"/>
          <w:szCs w:val="28"/>
          <w:lang w:val="kk-KZ"/>
        </w:rPr>
      </w:pPr>
      <w:r w:rsidRPr="00B659E6">
        <w:rPr>
          <w:sz w:val="28"/>
          <w:szCs w:val="28"/>
          <w:lang w:val="kk-KZ"/>
        </w:rPr>
        <w:t>Күл, сіреспе, көкжөтел (жасушасыз), полиомиелит (белсенді</w:t>
      </w:r>
      <w:r w:rsidR="00715C0B" w:rsidRPr="00B659E6">
        <w:rPr>
          <w:sz w:val="28"/>
          <w:szCs w:val="28"/>
          <w:lang w:val="kk-KZ"/>
        </w:rPr>
        <w:t>лігі жойылған</w:t>
      </w:r>
      <w:r w:rsidRPr="00B659E6">
        <w:rPr>
          <w:sz w:val="28"/>
          <w:szCs w:val="28"/>
          <w:lang w:val="kk-KZ"/>
        </w:rPr>
        <w:t xml:space="preserve">) және </w:t>
      </w:r>
      <w:r w:rsidR="00A25B05" w:rsidRPr="00B659E6">
        <w:rPr>
          <w:sz w:val="28"/>
          <w:szCs w:val="28"/>
          <w:lang w:val="kk-KZ"/>
        </w:rPr>
        <w:t>конъюгацияланған</w:t>
      </w:r>
      <w:r w:rsidR="00403AE6" w:rsidRPr="00B659E6">
        <w:rPr>
          <w:sz w:val="28"/>
          <w:szCs w:val="28"/>
          <w:lang w:val="kk-KZ"/>
        </w:rPr>
        <w:t xml:space="preserve"> (</w:t>
      </w:r>
      <w:r w:rsidR="00A25B05" w:rsidRPr="00B659E6">
        <w:rPr>
          <w:sz w:val="28"/>
          <w:szCs w:val="28"/>
          <w:lang w:val="kk-KZ"/>
        </w:rPr>
        <w:t>адсорбцияланған</w:t>
      </w:r>
      <w:r w:rsidR="00403AE6" w:rsidRPr="00B659E6">
        <w:rPr>
          <w:sz w:val="28"/>
          <w:szCs w:val="28"/>
          <w:lang w:val="kk-KZ"/>
        </w:rPr>
        <w:t>)</w:t>
      </w:r>
      <w:r w:rsidR="00715C0B" w:rsidRPr="00B659E6">
        <w:rPr>
          <w:sz w:val="28"/>
          <w:szCs w:val="28"/>
          <w:lang w:val="kk-KZ"/>
        </w:rPr>
        <w:t xml:space="preserve"> </w:t>
      </w:r>
      <w:r w:rsidRPr="00B659E6">
        <w:rPr>
          <w:sz w:val="28"/>
          <w:szCs w:val="28"/>
          <w:lang w:val="kk-KZ"/>
        </w:rPr>
        <w:t xml:space="preserve">b типті </w:t>
      </w:r>
      <w:r w:rsidRPr="00B659E6">
        <w:rPr>
          <w:i/>
          <w:sz w:val="28"/>
          <w:szCs w:val="28"/>
          <w:lang w:val="kk-KZ"/>
        </w:rPr>
        <w:t>Haemophilus influenzae</w:t>
      </w:r>
      <w:r w:rsidRPr="00B659E6">
        <w:rPr>
          <w:sz w:val="28"/>
          <w:szCs w:val="28"/>
          <w:lang w:val="kk-KZ"/>
        </w:rPr>
        <w:t xml:space="preserve"> </w:t>
      </w:r>
      <w:r w:rsidR="00A25B05" w:rsidRPr="00B659E6">
        <w:rPr>
          <w:sz w:val="28"/>
          <w:szCs w:val="28"/>
          <w:lang w:val="kk-KZ"/>
        </w:rPr>
        <w:t>туындаған</w:t>
      </w:r>
      <w:r w:rsidR="00715C0B" w:rsidRPr="00B659E6">
        <w:rPr>
          <w:sz w:val="28"/>
          <w:szCs w:val="28"/>
          <w:lang w:val="kk-KZ"/>
        </w:rPr>
        <w:t xml:space="preserve"> </w:t>
      </w:r>
      <w:r w:rsidRPr="00B659E6">
        <w:rPr>
          <w:sz w:val="28"/>
          <w:szCs w:val="28"/>
          <w:lang w:val="kk-KZ"/>
        </w:rPr>
        <w:t>инфекция</w:t>
      </w:r>
      <w:r w:rsidR="00A25B05" w:rsidRPr="00B659E6">
        <w:rPr>
          <w:sz w:val="28"/>
          <w:szCs w:val="28"/>
          <w:lang w:val="kk-KZ"/>
        </w:rPr>
        <w:t>лар профилактикасын</w:t>
      </w:r>
      <w:r w:rsidR="00715C0B" w:rsidRPr="00B659E6">
        <w:rPr>
          <w:sz w:val="28"/>
          <w:szCs w:val="28"/>
          <w:lang w:val="kk-KZ"/>
        </w:rPr>
        <w:t>а</w:t>
      </w:r>
      <w:r w:rsidRPr="00B659E6">
        <w:rPr>
          <w:sz w:val="28"/>
          <w:szCs w:val="28"/>
          <w:lang w:val="kk-KZ"/>
        </w:rPr>
        <w:t xml:space="preserve"> арналған вакцина</w:t>
      </w:r>
    </w:p>
    <w:p w:rsidR="000C706C" w:rsidRPr="00B659E6" w:rsidRDefault="000C706C" w:rsidP="005A470D">
      <w:pPr>
        <w:jc w:val="center"/>
        <w:rPr>
          <w:sz w:val="28"/>
          <w:szCs w:val="28"/>
          <w:lang w:val="kk-KZ"/>
        </w:rPr>
      </w:pPr>
    </w:p>
    <w:p w:rsidR="00555E91" w:rsidRPr="00B659E6" w:rsidRDefault="00555E91" w:rsidP="000B4062">
      <w:pPr>
        <w:jc w:val="both"/>
        <w:rPr>
          <w:b/>
          <w:sz w:val="28"/>
          <w:szCs w:val="28"/>
          <w:lang w:val="kk-KZ"/>
        </w:rPr>
      </w:pPr>
    </w:p>
    <w:p w:rsidR="00CF58F7" w:rsidRPr="00B659E6" w:rsidRDefault="00CF58F7" w:rsidP="00CF58F7">
      <w:pPr>
        <w:rPr>
          <w:b/>
          <w:sz w:val="28"/>
          <w:szCs w:val="28"/>
          <w:lang w:val="kk-KZ"/>
        </w:rPr>
      </w:pPr>
      <w:r w:rsidRPr="00B659E6">
        <w:rPr>
          <w:b/>
          <w:sz w:val="28"/>
          <w:szCs w:val="28"/>
          <w:lang w:val="kk-KZ"/>
        </w:rPr>
        <w:t>Саудалық атауы</w:t>
      </w:r>
    </w:p>
    <w:p w:rsidR="00CF58F7" w:rsidRPr="00B659E6" w:rsidRDefault="00CF58F7" w:rsidP="00CF58F7">
      <w:pPr>
        <w:rPr>
          <w:sz w:val="28"/>
          <w:szCs w:val="28"/>
          <w:lang w:val="kk-KZ"/>
        </w:rPr>
      </w:pPr>
      <w:r w:rsidRPr="00B659E6">
        <w:rPr>
          <w:sz w:val="28"/>
          <w:szCs w:val="28"/>
          <w:lang w:val="kk-KZ"/>
        </w:rPr>
        <w:t>Инфанрикс ИПВ</w:t>
      </w:r>
      <w:r w:rsidRPr="00B659E6">
        <w:rPr>
          <w:b/>
          <w:bCs/>
          <w:sz w:val="28"/>
          <w:szCs w:val="28"/>
          <w:lang w:val="kk-KZ"/>
        </w:rPr>
        <w:t>+</w:t>
      </w:r>
      <w:r w:rsidRPr="00B659E6">
        <w:rPr>
          <w:sz w:val="28"/>
          <w:szCs w:val="28"/>
          <w:lang w:val="kk-KZ"/>
        </w:rPr>
        <w:t>Hib</w:t>
      </w:r>
    </w:p>
    <w:p w:rsidR="00CF58F7" w:rsidRPr="00B659E6" w:rsidRDefault="00CF58F7" w:rsidP="00CF58F7">
      <w:pPr>
        <w:rPr>
          <w:sz w:val="28"/>
          <w:szCs w:val="28"/>
          <w:lang w:val="kk-KZ"/>
        </w:rPr>
      </w:pPr>
      <w:r w:rsidRPr="00B659E6">
        <w:rPr>
          <w:sz w:val="28"/>
          <w:szCs w:val="28"/>
          <w:lang w:val="kk-KZ"/>
        </w:rPr>
        <w:t xml:space="preserve"> </w:t>
      </w:r>
    </w:p>
    <w:p w:rsidR="00CF58F7" w:rsidRPr="00B659E6" w:rsidRDefault="00CF58F7" w:rsidP="00CF58F7">
      <w:pPr>
        <w:rPr>
          <w:b/>
          <w:sz w:val="28"/>
          <w:szCs w:val="28"/>
          <w:lang w:val="kk-KZ"/>
        </w:rPr>
      </w:pPr>
      <w:r w:rsidRPr="00B659E6">
        <w:rPr>
          <w:b/>
          <w:sz w:val="28"/>
          <w:szCs w:val="28"/>
          <w:lang w:val="kk-KZ"/>
        </w:rPr>
        <w:t>Халықаралық патенттелмеген атауы</w:t>
      </w:r>
    </w:p>
    <w:p w:rsidR="00CF58F7" w:rsidRPr="00B659E6" w:rsidRDefault="00CF58F7" w:rsidP="00CF58F7">
      <w:pPr>
        <w:rPr>
          <w:sz w:val="28"/>
          <w:szCs w:val="28"/>
          <w:lang w:val="kk-KZ"/>
        </w:rPr>
      </w:pPr>
      <w:r w:rsidRPr="00B659E6">
        <w:rPr>
          <w:sz w:val="28"/>
          <w:szCs w:val="28"/>
          <w:lang w:val="kk-KZ"/>
        </w:rPr>
        <w:t>Жоқ</w:t>
      </w:r>
    </w:p>
    <w:p w:rsidR="00CF58F7" w:rsidRPr="00B659E6" w:rsidRDefault="00CF58F7" w:rsidP="00CF58F7">
      <w:pPr>
        <w:rPr>
          <w:sz w:val="28"/>
          <w:szCs w:val="28"/>
          <w:lang w:val="kk-KZ"/>
        </w:rPr>
      </w:pPr>
    </w:p>
    <w:p w:rsidR="00CF58F7" w:rsidRPr="00B659E6" w:rsidRDefault="00CF58F7" w:rsidP="00CF58F7">
      <w:pPr>
        <w:rPr>
          <w:b/>
          <w:sz w:val="28"/>
          <w:szCs w:val="28"/>
          <w:lang w:val="kk-KZ"/>
        </w:rPr>
      </w:pPr>
      <w:r w:rsidRPr="00B659E6">
        <w:rPr>
          <w:b/>
          <w:sz w:val="28"/>
          <w:szCs w:val="28"/>
          <w:lang w:val="kk-KZ"/>
        </w:rPr>
        <w:t xml:space="preserve">Дәрілік түрі  </w:t>
      </w:r>
    </w:p>
    <w:p w:rsidR="00CF58F7" w:rsidRPr="00B659E6" w:rsidRDefault="001B1FBE" w:rsidP="00CF58F7">
      <w:pPr>
        <w:jc w:val="both"/>
        <w:rPr>
          <w:sz w:val="28"/>
          <w:szCs w:val="28"/>
          <w:lang w:val="kk-KZ"/>
        </w:rPr>
      </w:pPr>
      <w:r>
        <w:rPr>
          <w:sz w:val="28"/>
          <w:szCs w:val="28"/>
          <w:lang w:val="kk-KZ"/>
        </w:rPr>
        <w:t>0,5 мл/доза и</w:t>
      </w:r>
      <w:r w:rsidR="00A25B05" w:rsidRPr="00B659E6">
        <w:rPr>
          <w:sz w:val="28"/>
          <w:szCs w:val="28"/>
          <w:lang w:val="kk-KZ"/>
        </w:rPr>
        <w:t>нъекцияға арналған суспензия, а</w:t>
      </w:r>
      <w:r w:rsidR="00CF58F7" w:rsidRPr="00B659E6">
        <w:rPr>
          <w:sz w:val="28"/>
          <w:szCs w:val="28"/>
          <w:lang w:val="kk-KZ"/>
        </w:rPr>
        <w:t xml:space="preserve">лдын ала толтырылған шприцте </w:t>
      </w:r>
      <w:r w:rsidR="003E6B06">
        <w:rPr>
          <w:sz w:val="28"/>
          <w:szCs w:val="28"/>
          <w:lang w:val="kk-KZ"/>
        </w:rPr>
        <w:t>лиофилизацияланған ұнтақпен</w:t>
      </w:r>
      <w:r w:rsidR="00CF58F7" w:rsidRPr="00B659E6">
        <w:rPr>
          <w:sz w:val="28"/>
          <w:szCs w:val="28"/>
          <w:lang w:val="kk-KZ"/>
        </w:rPr>
        <w:t xml:space="preserve"> жиынтықта, 1 доза</w:t>
      </w:r>
    </w:p>
    <w:p w:rsidR="00CF58F7" w:rsidRPr="00B659E6" w:rsidRDefault="00CF58F7" w:rsidP="00CF58F7">
      <w:pPr>
        <w:jc w:val="both"/>
        <w:rPr>
          <w:b/>
          <w:sz w:val="28"/>
          <w:szCs w:val="28"/>
          <w:lang w:val="kk-KZ"/>
        </w:rPr>
      </w:pPr>
    </w:p>
    <w:p w:rsidR="00CF58F7" w:rsidRPr="00B659E6" w:rsidRDefault="00CF58F7" w:rsidP="00CF58F7">
      <w:pPr>
        <w:rPr>
          <w:b/>
          <w:i/>
          <w:sz w:val="28"/>
          <w:szCs w:val="28"/>
          <w:lang w:val="kk-KZ"/>
        </w:rPr>
      </w:pPr>
      <w:r w:rsidRPr="00B659E6">
        <w:rPr>
          <w:b/>
          <w:sz w:val="28"/>
          <w:szCs w:val="28"/>
          <w:lang w:val="kk-KZ"/>
        </w:rPr>
        <w:t xml:space="preserve">Құрамы </w:t>
      </w:r>
    </w:p>
    <w:p w:rsidR="00CF58F7" w:rsidRPr="00B659E6" w:rsidRDefault="00CF58F7" w:rsidP="00CF58F7">
      <w:pPr>
        <w:jc w:val="both"/>
        <w:rPr>
          <w:b/>
          <w:i/>
          <w:sz w:val="28"/>
          <w:szCs w:val="28"/>
          <w:lang w:val="kk-KZ"/>
        </w:rPr>
      </w:pPr>
      <w:r w:rsidRPr="00B659E6">
        <w:rPr>
          <w:b/>
          <w:i/>
          <w:sz w:val="28"/>
          <w:szCs w:val="28"/>
          <w:lang w:val="kk-KZ"/>
        </w:rPr>
        <w:t xml:space="preserve">0,5 мл суспензияның құрамында </w:t>
      </w:r>
    </w:p>
    <w:p w:rsidR="00CF58F7" w:rsidRPr="00B659E6" w:rsidRDefault="00CF58F7" w:rsidP="00CF58F7">
      <w:pPr>
        <w:jc w:val="both"/>
        <w:rPr>
          <w:sz w:val="28"/>
          <w:szCs w:val="28"/>
          <w:lang w:val="kk-KZ"/>
        </w:rPr>
      </w:pPr>
      <w:r w:rsidRPr="00C52A32">
        <w:rPr>
          <w:i/>
          <w:sz w:val="28"/>
          <w:szCs w:val="28"/>
          <w:lang w:val="kk-KZ"/>
        </w:rPr>
        <w:t>белсенді заттар</w:t>
      </w:r>
      <w:r w:rsidRPr="00C52A32">
        <w:rPr>
          <w:sz w:val="28"/>
          <w:szCs w:val="28"/>
          <w:lang w:val="kk-KZ"/>
        </w:rPr>
        <w:t xml:space="preserve">: күл анатоксині - 30 халықаралық бірліктен (ХБ) кем емес, сіреспе анатоксині - 40 ХБ-дан кем емес, </w:t>
      </w:r>
      <w:r w:rsidRPr="00C52A32">
        <w:rPr>
          <w:i/>
          <w:sz w:val="28"/>
          <w:szCs w:val="28"/>
          <w:lang w:val="kk-KZ"/>
        </w:rPr>
        <w:t>Bordetella pertussis</w:t>
      </w:r>
      <w:r w:rsidRPr="00C52A32">
        <w:rPr>
          <w:sz w:val="28"/>
          <w:szCs w:val="28"/>
          <w:lang w:val="kk-KZ"/>
        </w:rPr>
        <w:t>-тің 3 антигені: көкжөтел анатоксині (КА) -</w:t>
      </w:r>
      <w:r w:rsidRPr="00C52A32">
        <w:rPr>
          <w:i/>
          <w:sz w:val="28"/>
          <w:szCs w:val="28"/>
          <w:lang w:val="kk-KZ"/>
        </w:rPr>
        <w:t xml:space="preserve"> </w:t>
      </w:r>
      <w:r w:rsidRPr="00C52A32">
        <w:rPr>
          <w:sz w:val="28"/>
          <w:szCs w:val="28"/>
          <w:lang w:val="kk-KZ"/>
        </w:rPr>
        <w:t>25 мкг, филаментозды гемагглютинин (ФГА) - 25 мкг,</w:t>
      </w:r>
      <w:r w:rsidR="00051185" w:rsidRPr="00C52A32">
        <w:rPr>
          <w:sz w:val="28"/>
          <w:szCs w:val="28"/>
          <w:lang w:val="kk-KZ"/>
        </w:rPr>
        <w:t xml:space="preserve"> пертактин - 8 мкг; 1-ші типті</w:t>
      </w:r>
      <w:r w:rsidRPr="00C52A32">
        <w:rPr>
          <w:sz w:val="28"/>
          <w:szCs w:val="28"/>
          <w:lang w:val="kk-KZ"/>
        </w:rPr>
        <w:t xml:space="preserve"> </w:t>
      </w:r>
      <w:r w:rsidRPr="00C52A32">
        <w:rPr>
          <w:bCs/>
          <w:sz w:val="28"/>
          <w:szCs w:val="28"/>
          <w:lang w:val="kk-KZ"/>
        </w:rPr>
        <w:t>белсенділігі жойылған</w:t>
      </w:r>
      <w:r w:rsidRPr="00C52A32">
        <w:rPr>
          <w:sz w:val="28"/>
          <w:szCs w:val="28"/>
          <w:lang w:val="kk-KZ"/>
        </w:rPr>
        <w:t xml:space="preserve"> полиовирус (штамм Mahoney) - 40</w:t>
      </w:r>
      <w:r w:rsidR="00051185" w:rsidRPr="00C52A32">
        <w:rPr>
          <w:sz w:val="28"/>
          <w:szCs w:val="28"/>
          <w:lang w:val="kk-KZ"/>
        </w:rPr>
        <w:t xml:space="preserve"> бірлік D-антигені, 2-ші типті</w:t>
      </w:r>
      <w:r w:rsidRPr="00C52A32">
        <w:rPr>
          <w:bCs/>
          <w:sz w:val="28"/>
          <w:szCs w:val="28"/>
          <w:lang w:val="kk-KZ"/>
        </w:rPr>
        <w:t xml:space="preserve"> белсенділігі жойылған</w:t>
      </w:r>
      <w:r w:rsidRPr="00C52A32">
        <w:rPr>
          <w:sz w:val="28"/>
          <w:szCs w:val="28"/>
          <w:lang w:val="kk-KZ"/>
        </w:rPr>
        <w:t xml:space="preserve"> полиовирус (штамм MEF-1) - </w:t>
      </w:r>
      <w:r w:rsidR="00051185" w:rsidRPr="00C52A32">
        <w:rPr>
          <w:sz w:val="28"/>
          <w:szCs w:val="28"/>
          <w:lang w:val="kk-KZ"/>
        </w:rPr>
        <w:t>8 бірлік D-антигені, 3-ші типт</w:t>
      </w:r>
      <w:r w:rsidRPr="00C52A32">
        <w:rPr>
          <w:sz w:val="28"/>
          <w:szCs w:val="28"/>
          <w:lang w:val="kk-KZ"/>
        </w:rPr>
        <w:t xml:space="preserve">і </w:t>
      </w:r>
      <w:r w:rsidRPr="00C52A32">
        <w:rPr>
          <w:bCs/>
          <w:sz w:val="28"/>
          <w:szCs w:val="28"/>
          <w:lang w:val="kk-KZ"/>
        </w:rPr>
        <w:t>белсенділігі жойылған</w:t>
      </w:r>
      <w:r w:rsidRPr="00C52A32">
        <w:rPr>
          <w:sz w:val="28"/>
          <w:szCs w:val="28"/>
          <w:lang w:val="kk-KZ"/>
        </w:rPr>
        <w:t xml:space="preserve"> полиовирус (штамм Saukett) -  32 бірлік D-антигені,</w:t>
      </w:r>
      <w:r w:rsidRPr="00B659E6">
        <w:rPr>
          <w:sz w:val="28"/>
          <w:szCs w:val="28"/>
          <w:lang w:val="kk-KZ"/>
        </w:rPr>
        <w:t xml:space="preserve"> </w:t>
      </w:r>
    </w:p>
    <w:p w:rsidR="00CF58F7" w:rsidRPr="00B659E6" w:rsidRDefault="00CF58F7" w:rsidP="00CF58F7">
      <w:pPr>
        <w:jc w:val="both"/>
        <w:rPr>
          <w:sz w:val="28"/>
          <w:szCs w:val="28"/>
          <w:lang w:val="kk-KZ"/>
        </w:rPr>
      </w:pPr>
      <w:r w:rsidRPr="00B659E6">
        <w:rPr>
          <w:i/>
          <w:sz w:val="28"/>
          <w:szCs w:val="28"/>
          <w:lang w:val="kk-KZ"/>
        </w:rPr>
        <w:t xml:space="preserve">қосымша заттар: </w:t>
      </w:r>
      <w:r w:rsidRPr="00B659E6">
        <w:rPr>
          <w:sz w:val="28"/>
          <w:szCs w:val="28"/>
          <w:lang w:val="kk-KZ"/>
        </w:rPr>
        <w:t>алюминий (алюминий гидроксиді түрінде), натрий хлориді, медиум 199, инъекцияға арналған су.</w:t>
      </w:r>
    </w:p>
    <w:p w:rsidR="00CF58F7" w:rsidRPr="00B659E6" w:rsidRDefault="00CF58F7" w:rsidP="00CF58F7">
      <w:pPr>
        <w:jc w:val="both"/>
        <w:rPr>
          <w:b/>
          <w:i/>
          <w:sz w:val="28"/>
          <w:szCs w:val="28"/>
          <w:lang w:val="kk-KZ"/>
        </w:rPr>
      </w:pPr>
      <w:r w:rsidRPr="00B659E6">
        <w:rPr>
          <w:b/>
          <w:i/>
          <w:sz w:val="28"/>
          <w:szCs w:val="28"/>
          <w:lang w:val="kk-KZ"/>
        </w:rPr>
        <w:t>Лиофилизацияланған ұнтақтың бір дозасының құрамында</w:t>
      </w:r>
    </w:p>
    <w:p w:rsidR="00CF58F7" w:rsidRPr="00B659E6" w:rsidRDefault="00CF58F7" w:rsidP="00CF58F7">
      <w:pPr>
        <w:jc w:val="both"/>
        <w:rPr>
          <w:i/>
          <w:sz w:val="28"/>
          <w:szCs w:val="28"/>
          <w:lang w:val="kk-KZ"/>
        </w:rPr>
      </w:pPr>
      <w:r w:rsidRPr="00B659E6">
        <w:rPr>
          <w:i/>
          <w:sz w:val="28"/>
          <w:szCs w:val="28"/>
          <w:lang w:val="kk-KZ"/>
        </w:rPr>
        <w:lastRenderedPageBreak/>
        <w:t xml:space="preserve">белсенді зат - </w:t>
      </w:r>
      <w:r w:rsidRPr="00B659E6">
        <w:rPr>
          <w:sz w:val="28"/>
          <w:szCs w:val="28"/>
          <w:lang w:val="kk-KZ"/>
        </w:rPr>
        <w:t xml:space="preserve"> 25 мкг сіреспе анатоксинімен ковалентті түрде байланысқан </w:t>
      </w:r>
    </w:p>
    <w:p w:rsidR="00CF58F7" w:rsidRPr="00B659E6" w:rsidRDefault="00CF58F7" w:rsidP="00CF58F7">
      <w:pPr>
        <w:jc w:val="both"/>
        <w:rPr>
          <w:sz w:val="28"/>
          <w:szCs w:val="28"/>
          <w:lang w:val="kk-KZ"/>
        </w:rPr>
      </w:pPr>
      <w:r w:rsidRPr="00B659E6">
        <w:rPr>
          <w:sz w:val="28"/>
          <w:szCs w:val="28"/>
          <w:lang w:val="kk-KZ"/>
        </w:rPr>
        <w:t xml:space="preserve">10 мкг </w:t>
      </w:r>
      <w:r w:rsidRPr="00B659E6">
        <w:rPr>
          <w:i/>
          <w:sz w:val="28"/>
          <w:szCs w:val="28"/>
          <w:lang w:val="kk-KZ"/>
        </w:rPr>
        <w:t>Haemophilus influenzae</w:t>
      </w:r>
      <w:r w:rsidRPr="00B659E6">
        <w:rPr>
          <w:sz w:val="28"/>
          <w:szCs w:val="28"/>
          <w:lang w:val="kk-KZ"/>
        </w:rPr>
        <w:t xml:space="preserve"> </w:t>
      </w:r>
      <w:r w:rsidRPr="00B659E6">
        <w:rPr>
          <w:i/>
          <w:sz w:val="28"/>
          <w:szCs w:val="28"/>
          <w:lang w:val="kk-KZ"/>
        </w:rPr>
        <w:t xml:space="preserve">b </w:t>
      </w:r>
      <w:r w:rsidRPr="00B659E6">
        <w:rPr>
          <w:sz w:val="28"/>
          <w:szCs w:val="28"/>
          <w:lang w:val="kk-KZ"/>
        </w:rPr>
        <w:t xml:space="preserve">типінің </w:t>
      </w:r>
      <w:r w:rsidRPr="00B659E6">
        <w:rPr>
          <w:i/>
          <w:sz w:val="28"/>
          <w:szCs w:val="28"/>
          <w:lang w:val="kk-KZ"/>
        </w:rPr>
        <w:t>(Hib)</w:t>
      </w:r>
      <w:r w:rsidRPr="00B659E6">
        <w:rPr>
          <w:sz w:val="28"/>
          <w:szCs w:val="28"/>
          <w:lang w:val="kk-KZ"/>
        </w:rPr>
        <w:t xml:space="preserve"> тазартылған капсулярлы полисахариді, </w:t>
      </w:r>
    </w:p>
    <w:p w:rsidR="00CF58F7" w:rsidRPr="00B659E6" w:rsidRDefault="00CF58F7" w:rsidP="00CF58F7">
      <w:pPr>
        <w:jc w:val="both"/>
        <w:rPr>
          <w:sz w:val="28"/>
          <w:szCs w:val="28"/>
          <w:lang w:val="kk-KZ"/>
        </w:rPr>
      </w:pPr>
      <w:r w:rsidRPr="00B659E6">
        <w:rPr>
          <w:i/>
          <w:sz w:val="28"/>
          <w:szCs w:val="28"/>
          <w:lang w:val="kk-KZ"/>
        </w:rPr>
        <w:t xml:space="preserve">қосымша зат  -  </w:t>
      </w:r>
      <w:r w:rsidRPr="00B659E6">
        <w:rPr>
          <w:sz w:val="28"/>
          <w:szCs w:val="28"/>
          <w:lang w:val="kk-KZ"/>
        </w:rPr>
        <w:t>лактоза.</w:t>
      </w:r>
    </w:p>
    <w:p w:rsidR="00CF58F7" w:rsidRPr="00B659E6" w:rsidRDefault="00CF58F7" w:rsidP="00CF58F7">
      <w:pPr>
        <w:jc w:val="both"/>
        <w:rPr>
          <w:sz w:val="28"/>
          <w:szCs w:val="28"/>
          <w:lang w:val="kk-KZ"/>
        </w:rPr>
      </w:pPr>
      <w:r w:rsidRPr="00B659E6">
        <w:rPr>
          <w:sz w:val="28"/>
          <w:szCs w:val="28"/>
          <w:lang w:val="kk-KZ"/>
        </w:rPr>
        <w:t>Құрамында қалдық заттар бар: неомицин сульфаты және полимиксин В сульфаты.</w:t>
      </w:r>
    </w:p>
    <w:p w:rsidR="00CF58F7" w:rsidRPr="00B659E6" w:rsidRDefault="00CF58F7" w:rsidP="00CF58F7">
      <w:pPr>
        <w:rPr>
          <w:sz w:val="28"/>
          <w:szCs w:val="28"/>
          <w:lang w:val="kk-KZ"/>
        </w:rPr>
      </w:pPr>
    </w:p>
    <w:p w:rsidR="00CF58F7" w:rsidRPr="00B659E6" w:rsidRDefault="00CF58F7" w:rsidP="00CF58F7">
      <w:pPr>
        <w:rPr>
          <w:b/>
          <w:sz w:val="28"/>
          <w:szCs w:val="28"/>
          <w:lang w:val="kk-KZ"/>
        </w:rPr>
      </w:pPr>
      <w:r w:rsidRPr="00B659E6">
        <w:rPr>
          <w:b/>
          <w:sz w:val="28"/>
          <w:szCs w:val="28"/>
          <w:lang w:val="kk-KZ"/>
        </w:rPr>
        <w:t>Сипаттамасы</w:t>
      </w:r>
    </w:p>
    <w:p w:rsidR="00CF58F7" w:rsidRPr="00B659E6" w:rsidRDefault="00CF58F7" w:rsidP="00CF58F7">
      <w:pPr>
        <w:jc w:val="both"/>
        <w:rPr>
          <w:sz w:val="28"/>
          <w:szCs w:val="28"/>
          <w:lang w:val="kk-KZ"/>
        </w:rPr>
      </w:pPr>
      <w:r w:rsidRPr="00B659E6">
        <w:rPr>
          <w:i/>
          <w:sz w:val="28"/>
          <w:szCs w:val="28"/>
          <w:lang w:val="kk-KZ"/>
        </w:rPr>
        <w:t>Инфанрикс:</w:t>
      </w:r>
      <w:r w:rsidRPr="00B659E6">
        <w:rPr>
          <w:sz w:val="28"/>
          <w:szCs w:val="28"/>
          <w:lang w:val="kk-KZ"/>
        </w:rPr>
        <w:t xml:space="preserve"> тұрған кезде ақ шөгіндіге және шөгінді үстіндегі түссіз сұйықтыққа бөлінетін бұлыңғыр ақ суспензия</w:t>
      </w:r>
    </w:p>
    <w:p w:rsidR="00CF58F7" w:rsidRPr="00B659E6" w:rsidRDefault="00CF58F7" w:rsidP="00CF58F7">
      <w:pPr>
        <w:jc w:val="both"/>
        <w:rPr>
          <w:sz w:val="28"/>
          <w:szCs w:val="28"/>
          <w:lang w:val="kk-KZ"/>
        </w:rPr>
      </w:pPr>
      <w:r w:rsidRPr="00B659E6">
        <w:rPr>
          <w:i/>
          <w:sz w:val="28"/>
          <w:szCs w:val="28"/>
          <w:lang w:val="kk-KZ"/>
        </w:rPr>
        <w:t>Хиберикс:</w:t>
      </w:r>
      <w:r w:rsidRPr="00B659E6">
        <w:rPr>
          <w:sz w:val="28"/>
          <w:szCs w:val="28"/>
          <w:lang w:val="kk-KZ"/>
        </w:rPr>
        <w:t xml:space="preserve"> лиофилизат немесе ақ түсті таблетка</w:t>
      </w:r>
    </w:p>
    <w:p w:rsidR="00CF58F7" w:rsidRPr="00B659E6" w:rsidRDefault="00CF58F7" w:rsidP="00CF58F7">
      <w:pPr>
        <w:jc w:val="both"/>
        <w:rPr>
          <w:sz w:val="28"/>
          <w:szCs w:val="28"/>
          <w:lang w:val="kk-KZ"/>
        </w:rPr>
      </w:pPr>
      <w:r w:rsidRPr="00B659E6">
        <w:rPr>
          <w:i/>
          <w:sz w:val="28"/>
          <w:szCs w:val="28"/>
          <w:lang w:val="kk-KZ"/>
        </w:rPr>
        <w:t>Қалпына келтірілген вакцина:</w:t>
      </w:r>
      <w:r w:rsidRPr="00B659E6">
        <w:rPr>
          <w:sz w:val="28"/>
          <w:szCs w:val="28"/>
          <w:lang w:val="be-BY"/>
        </w:rPr>
        <w:t xml:space="preserve"> тұрған кезде түссіз мөлдір сұйықтыққа және ақ шөгінді</w:t>
      </w:r>
      <w:r w:rsidRPr="00B659E6">
        <w:rPr>
          <w:sz w:val="28"/>
          <w:szCs w:val="28"/>
          <w:lang w:val="kk-KZ"/>
        </w:rPr>
        <w:t>ге</w:t>
      </w:r>
      <w:r w:rsidRPr="00B659E6">
        <w:rPr>
          <w:sz w:val="28"/>
          <w:szCs w:val="28"/>
          <w:lang w:val="be-BY"/>
        </w:rPr>
        <w:t xml:space="preserve"> бөлінетін сілкіген кезде толықтай сұйылатын ақшыл түсті бұлыңғыр суспензия.</w:t>
      </w:r>
      <w:r w:rsidRPr="00B659E6">
        <w:rPr>
          <w:sz w:val="28"/>
          <w:szCs w:val="28"/>
          <w:lang w:val="kk-KZ"/>
        </w:rPr>
        <w:t xml:space="preserve"> </w:t>
      </w:r>
    </w:p>
    <w:p w:rsidR="001F57DD" w:rsidRPr="00B659E6" w:rsidRDefault="001F57DD" w:rsidP="006F4A33">
      <w:pPr>
        <w:jc w:val="both"/>
        <w:rPr>
          <w:sz w:val="28"/>
          <w:szCs w:val="28"/>
        </w:rPr>
      </w:pPr>
    </w:p>
    <w:p w:rsidR="00CF58F7" w:rsidRPr="00B659E6" w:rsidRDefault="00CF58F7" w:rsidP="00CF58F7">
      <w:pPr>
        <w:jc w:val="both"/>
        <w:rPr>
          <w:b/>
          <w:sz w:val="28"/>
          <w:szCs w:val="28"/>
          <w:lang w:val="kk-KZ"/>
        </w:rPr>
      </w:pPr>
      <w:r w:rsidRPr="00B659E6">
        <w:rPr>
          <w:b/>
          <w:sz w:val="28"/>
          <w:szCs w:val="28"/>
          <w:lang w:val="kk-KZ"/>
        </w:rPr>
        <w:t>Фармакотерапиялық тобы</w:t>
      </w:r>
    </w:p>
    <w:p w:rsidR="00CF58F7" w:rsidRPr="00B659E6" w:rsidRDefault="00CF58F7" w:rsidP="00CF58F7">
      <w:pPr>
        <w:jc w:val="both"/>
        <w:rPr>
          <w:sz w:val="28"/>
          <w:szCs w:val="28"/>
          <w:lang w:val="kk-KZ"/>
        </w:rPr>
      </w:pPr>
      <w:r w:rsidRPr="00B659E6">
        <w:rPr>
          <w:bCs/>
          <w:sz w:val="28"/>
          <w:szCs w:val="28"/>
          <w:bdr w:val="none" w:sz="0" w:space="0" w:color="auto" w:frame="1"/>
          <w:shd w:val="clear" w:color="auto" w:fill="FFFFFF"/>
          <w:lang w:val="kk-KZ"/>
        </w:rPr>
        <w:t xml:space="preserve">Жүйелі қолдануға арналған инфекцияға қарсы препараттар. </w:t>
      </w:r>
      <w:r w:rsidR="000151AB" w:rsidRPr="00B659E6">
        <w:rPr>
          <w:sz w:val="28"/>
          <w:szCs w:val="28"/>
        </w:rPr>
        <w:t>Вакцин</w:t>
      </w:r>
      <w:r w:rsidRPr="00B659E6">
        <w:rPr>
          <w:sz w:val="28"/>
          <w:szCs w:val="28"/>
          <w:lang w:val="kk-KZ"/>
        </w:rPr>
        <w:t>алар</w:t>
      </w:r>
      <w:r w:rsidR="000151AB" w:rsidRPr="00B659E6">
        <w:rPr>
          <w:sz w:val="28"/>
          <w:szCs w:val="28"/>
        </w:rPr>
        <w:t>. Бактери</w:t>
      </w:r>
      <w:r w:rsidRPr="00B659E6">
        <w:rPr>
          <w:sz w:val="28"/>
          <w:szCs w:val="28"/>
          <w:lang w:val="kk-KZ"/>
        </w:rPr>
        <w:t xml:space="preserve">ялық және </w:t>
      </w:r>
      <w:r w:rsidR="000151AB" w:rsidRPr="00B659E6">
        <w:rPr>
          <w:sz w:val="28"/>
          <w:szCs w:val="28"/>
        </w:rPr>
        <w:t>вирус</w:t>
      </w:r>
      <w:r w:rsidRPr="00B659E6">
        <w:rPr>
          <w:sz w:val="28"/>
          <w:szCs w:val="28"/>
          <w:lang w:val="kk-KZ"/>
        </w:rPr>
        <w:t xml:space="preserve">тық </w:t>
      </w:r>
      <w:r w:rsidR="000151AB" w:rsidRPr="00B659E6">
        <w:rPr>
          <w:sz w:val="28"/>
          <w:szCs w:val="28"/>
        </w:rPr>
        <w:t>вакцин</w:t>
      </w:r>
      <w:r w:rsidRPr="00B659E6">
        <w:rPr>
          <w:sz w:val="28"/>
          <w:szCs w:val="28"/>
          <w:lang w:val="kk-KZ"/>
        </w:rPr>
        <w:t>алар</w:t>
      </w:r>
      <w:r w:rsidR="000151AB" w:rsidRPr="00B659E6">
        <w:rPr>
          <w:sz w:val="28"/>
          <w:szCs w:val="28"/>
        </w:rPr>
        <w:t xml:space="preserve">, </w:t>
      </w:r>
      <w:r w:rsidRPr="00B659E6">
        <w:rPr>
          <w:sz w:val="28"/>
          <w:szCs w:val="28"/>
          <w:lang w:val="kk-KZ"/>
        </w:rPr>
        <w:t>біріктірілімдері</w:t>
      </w:r>
      <w:r w:rsidR="000151AB" w:rsidRPr="00B659E6">
        <w:rPr>
          <w:sz w:val="28"/>
          <w:szCs w:val="28"/>
        </w:rPr>
        <w:t>.</w:t>
      </w:r>
      <w:r w:rsidR="00AD2305" w:rsidRPr="00AD2305">
        <w:rPr>
          <w:sz w:val="28"/>
          <w:szCs w:val="28"/>
        </w:rPr>
        <w:t xml:space="preserve"> </w:t>
      </w:r>
      <w:r w:rsidR="00AD2305" w:rsidRPr="00B659E6">
        <w:rPr>
          <w:sz w:val="28"/>
          <w:szCs w:val="28"/>
        </w:rPr>
        <w:t>Бактери</w:t>
      </w:r>
      <w:r w:rsidR="00AD2305" w:rsidRPr="00B659E6">
        <w:rPr>
          <w:sz w:val="28"/>
          <w:szCs w:val="28"/>
          <w:lang w:val="kk-KZ"/>
        </w:rPr>
        <w:t xml:space="preserve">ялық және </w:t>
      </w:r>
      <w:r w:rsidR="00AD2305" w:rsidRPr="00B659E6">
        <w:rPr>
          <w:sz w:val="28"/>
          <w:szCs w:val="28"/>
        </w:rPr>
        <w:t>вирус</w:t>
      </w:r>
      <w:r w:rsidR="00AD2305" w:rsidRPr="00B659E6">
        <w:rPr>
          <w:sz w:val="28"/>
          <w:szCs w:val="28"/>
          <w:lang w:val="kk-KZ"/>
        </w:rPr>
        <w:t xml:space="preserve">тық </w:t>
      </w:r>
      <w:r w:rsidR="00AD2305" w:rsidRPr="00B659E6">
        <w:rPr>
          <w:sz w:val="28"/>
          <w:szCs w:val="28"/>
        </w:rPr>
        <w:t>вакцин</w:t>
      </w:r>
      <w:r w:rsidR="00AD2305" w:rsidRPr="00B659E6">
        <w:rPr>
          <w:sz w:val="28"/>
          <w:szCs w:val="28"/>
          <w:lang w:val="kk-KZ"/>
        </w:rPr>
        <w:t>алар</w:t>
      </w:r>
      <w:r w:rsidR="00AD2305" w:rsidRPr="00B659E6">
        <w:rPr>
          <w:sz w:val="28"/>
          <w:szCs w:val="28"/>
        </w:rPr>
        <w:t xml:space="preserve">, </w:t>
      </w:r>
      <w:r w:rsidR="00AD2305" w:rsidRPr="00B659E6">
        <w:rPr>
          <w:sz w:val="28"/>
          <w:szCs w:val="28"/>
          <w:lang w:val="kk-KZ"/>
        </w:rPr>
        <w:t>біріктірілімдері</w:t>
      </w:r>
      <w:r w:rsidR="00AD2305" w:rsidRPr="00B659E6">
        <w:rPr>
          <w:sz w:val="28"/>
          <w:szCs w:val="28"/>
        </w:rPr>
        <w:t>.</w:t>
      </w:r>
      <w:r w:rsidR="00AD2305" w:rsidRPr="00B659E6">
        <w:rPr>
          <w:sz w:val="28"/>
          <w:szCs w:val="28"/>
          <w:lang w:val="kk-KZ"/>
        </w:rPr>
        <w:t xml:space="preserve"> </w:t>
      </w:r>
      <w:r w:rsidRPr="00B659E6">
        <w:rPr>
          <w:sz w:val="28"/>
          <w:szCs w:val="28"/>
          <w:lang w:val="kk-KZ"/>
        </w:rPr>
        <w:t xml:space="preserve"> </w:t>
      </w:r>
      <w:r w:rsidRPr="00B659E6">
        <w:rPr>
          <w:bCs/>
          <w:sz w:val="28"/>
          <w:szCs w:val="28"/>
          <w:lang w:val="kk-KZ"/>
        </w:rPr>
        <w:t xml:space="preserve">Күлге, </w:t>
      </w:r>
      <w:r w:rsidRPr="00B659E6">
        <w:rPr>
          <w:i/>
          <w:sz w:val="28"/>
          <w:szCs w:val="28"/>
          <w:lang w:val="kk-KZ"/>
        </w:rPr>
        <w:t xml:space="preserve">b </w:t>
      </w:r>
      <w:r w:rsidRPr="00B659E6">
        <w:rPr>
          <w:sz w:val="28"/>
          <w:szCs w:val="28"/>
          <w:lang w:val="kk-KZ"/>
        </w:rPr>
        <w:t>тип</w:t>
      </w:r>
      <w:r w:rsidR="000C706C" w:rsidRPr="00B659E6">
        <w:rPr>
          <w:sz w:val="28"/>
          <w:szCs w:val="28"/>
          <w:lang w:val="kk-KZ"/>
        </w:rPr>
        <w:t>т</w:t>
      </w:r>
      <w:r w:rsidRPr="00B659E6">
        <w:rPr>
          <w:sz w:val="28"/>
          <w:szCs w:val="28"/>
          <w:lang w:val="kk-KZ"/>
        </w:rPr>
        <w:t>і</w:t>
      </w:r>
      <w:r w:rsidRPr="00B659E6">
        <w:rPr>
          <w:i/>
          <w:sz w:val="28"/>
          <w:szCs w:val="28"/>
          <w:lang w:val="kk-KZ"/>
        </w:rPr>
        <w:t xml:space="preserve"> Haemophilus influenzae,</w:t>
      </w:r>
      <w:r w:rsidRPr="00B659E6">
        <w:rPr>
          <w:bCs/>
          <w:sz w:val="28"/>
          <w:szCs w:val="28"/>
          <w:lang w:val="kk-KZ"/>
        </w:rPr>
        <w:t xml:space="preserve"> көкжөтелге, </w:t>
      </w:r>
      <w:r w:rsidRPr="00B659E6">
        <w:rPr>
          <w:sz w:val="28"/>
          <w:szCs w:val="28"/>
          <w:lang w:val="kk-KZ"/>
        </w:rPr>
        <w:t xml:space="preserve">полиомиелитке, </w:t>
      </w:r>
      <w:r w:rsidRPr="00B659E6">
        <w:rPr>
          <w:bCs/>
          <w:sz w:val="28"/>
          <w:szCs w:val="28"/>
          <w:lang w:val="kk-KZ"/>
        </w:rPr>
        <w:t xml:space="preserve">сіреспеге қарсы  </w:t>
      </w:r>
      <w:r w:rsidRPr="00B659E6">
        <w:rPr>
          <w:sz w:val="28"/>
          <w:szCs w:val="28"/>
          <w:lang w:val="kk-KZ"/>
        </w:rPr>
        <w:t>вакцина.</w:t>
      </w:r>
      <w:r w:rsidR="00AD2305">
        <w:rPr>
          <w:sz w:val="28"/>
          <w:szCs w:val="28"/>
          <w:lang w:val="kk-KZ"/>
        </w:rPr>
        <w:t xml:space="preserve"> </w:t>
      </w:r>
    </w:p>
    <w:p w:rsidR="00CF58F7" w:rsidRPr="00B659E6" w:rsidRDefault="00CF58F7" w:rsidP="00CF58F7">
      <w:pPr>
        <w:jc w:val="both"/>
        <w:rPr>
          <w:b/>
          <w:sz w:val="28"/>
          <w:szCs w:val="28"/>
          <w:lang w:val="kk-KZ"/>
        </w:rPr>
      </w:pPr>
      <w:r w:rsidRPr="00B659E6">
        <w:rPr>
          <w:sz w:val="28"/>
          <w:szCs w:val="28"/>
          <w:lang w:val="kk-KZ"/>
        </w:rPr>
        <w:t>АТХ коды J07СА06</w:t>
      </w:r>
    </w:p>
    <w:p w:rsidR="000759CE" w:rsidRPr="00B659E6" w:rsidRDefault="000759CE" w:rsidP="00CF58F7">
      <w:pPr>
        <w:jc w:val="both"/>
        <w:rPr>
          <w:b/>
          <w:sz w:val="28"/>
          <w:szCs w:val="28"/>
          <w:u w:val="single"/>
          <w:lang w:val="kk-KZ"/>
        </w:rPr>
      </w:pPr>
    </w:p>
    <w:p w:rsidR="009E5659" w:rsidRPr="00B659E6" w:rsidRDefault="009E5659" w:rsidP="009E5659">
      <w:pPr>
        <w:rPr>
          <w:b/>
          <w:sz w:val="28"/>
          <w:szCs w:val="28"/>
          <w:lang w:val="kk-KZ"/>
        </w:rPr>
      </w:pPr>
      <w:r w:rsidRPr="00B659E6">
        <w:rPr>
          <w:b/>
          <w:sz w:val="28"/>
          <w:szCs w:val="28"/>
          <w:lang w:val="kk-KZ"/>
        </w:rPr>
        <w:t>Иммунологиялық қасиеттері</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 xml:space="preserve">ИПВ+Hib құрамында жасушасыз сіңірілген күл-cіреспе-көкжөтел вакцинасы (АбКДС) және </w:t>
      </w:r>
      <w:r w:rsidRPr="00B659E6">
        <w:rPr>
          <w:bCs/>
          <w:sz w:val="28"/>
          <w:szCs w:val="28"/>
          <w:lang w:val="kk-KZ"/>
        </w:rPr>
        <w:t>белсенділігі жойылған</w:t>
      </w:r>
      <w:r w:rsidR="00AD2305">
        <w:rPr>
          <w:bCs/>
          <w:sz w:val="28"/>
          <w:szCs w:val="28"/>
          <w:lang w:val="kk-KZ"/>
        </w:rPr>
        <w:t xml:space="preserve"> полиомиелит вирустарының үш тип</w:t>
      </w:r>
      <w:r w:rsidRPr="00B659E6">
        <w:rPr>
          <w:bCs/>
          <w:sz w:val="28"/>
          <w:szCs w:val="28"/>
          <w:lang w:val="kk-KZ"/>
        </w:rPr>
        <w:t xml:space="preserve">і және </w:t>
      </w:r>
      <w:r w:rsidRPr="00B659E6">
        <w:rPr>
          <w:i/>
          <w:sz w:val="28"/>
          <w:szCs w:val="28"/>
          <w:lang w:val="kk-KZ"/>
        </w:rPr>
        <w:t>b</w:t>
      </w:r>
      <w:r w:rsidRPr="00B659E6">
        <w:rPr>
          <w:sz w:val="28"/>
          <w:szCs w:val="28"/>
          <w:lang w:val="kk-KZ"/>
        </w:rPr>
        <w:t xml:space="preserve"> типіндегі </w:t>
      </w:r>
      <w:r w:rsidRPr="00B659E6">
        <w:rPr>
          <w:i/>
          <w:sz w:val="28"/>
          <w:szCs w:val="28"/>
          <w:lang w:val="kk-KZ"/>
        </w:rPr>
        <w:t>Haemophilus influenza</w:t>
      </w:r>
      <w:r w:rsidRPr="00B659E6">
        <w:rPr>
          <w:sz w:val="28"/>
          <w:szCs w:val="28"/>
          <w:lang w:val="kk-KZ"/>
        </w:rPr>
        <w:t xml:space="preserve"> (Hib) капсулярлы полисахаридті вакцинасы бар.  </w:t>
      </w:r>
    </w:p>
    <w:p w:rsidR="009E5659" w:rsidRPr="00B659E6" w:rsidRDefault="009E5659" w:rsidP="009E5659">
      <w:pPr>
        <w:jc w:val="both"/>
        <w:rPr>
          <w:sz w:val="28"/>
          <w:szCs w:val="28"/>
          <w:lang w:val="kk-KZ"/>
        </w:rPr>
      </w:pPr>
      <w:r w:rsidRPr="00B659E6">
        <w:rPr>
          <w:sz w:val="28"/>
          <w:szCs w:val="28"/>
          <w:lang w:val="kk-KZ"/>
        </w:rPr>
        <w:t>АбКДС - күл анатоксині, сіреспе анатоксині және тазартылған үш көкжөтел антигені: алюминий тұздарына сіңірілген көкжөтел анатоксині (КА), жіп тәрізді гемагглютинин (ФГА) және сыртқы жарғақша ақуызы (пертактин) болып табылады.</w:t>
      </w:r>
    </w:p>
    <w:p w:rsidR="009E5659" w:rsidRPr="00B659E6" w:rsidRDefault="009E5659" w:rsidP="009E5659">
      <w:pPr>
        <w:jc w:val="both"/>
        <w:rPr>
          <w:sz w:val="28"/>
          <w:szCs w:val="28"/>
          <w:lang w:val="kk-KZ"/>
        </w:rPr>
      </w:pPr>
      <w:r w:rsidRPr="00B659E6">
        <w:rPr>
          <w:i/>
          <w:sz w:val="28"/>
          <w:szCs w:val="28"/>
          <w:lang w:val="kk-KZ"/>
        </w:rPr>
        <w:t>Corynebacterium diphtheriae</w:t>
      </w:r>
      <w:r w:rsidRPr="00B659E6">
        <w:rPr>
          <w:sz w:val="28"/>
          <w:szCs w:val="28"/>
          <w:lang w:val="kk-KZ"/>
        </w:rPr>
        <w:t xml:space="preserve"> және </w:t>
      </w:r>
      <w:r w:rsidRPr="00B659E6">
        <w:rPr>
          <w:i/>
          <w:sz w:val="28"/>
          <w:szCs w:val="28"/>
          <w:lang w:val="kk-KZ"/>
        </w:rPr>
        <w:t xml:space="preserve">Clostridium tetani </w:t>
      </w:r>
      <w:r w:rsidRPr="00B659E6">
        <w:rPr>
          <w:sz w:val="28"/>
          <w:szCs w:val="28"/>
          <w:lang w:val="kk-KZ"/>
        </w:rPr>
        <w:t>өсірінділерінен алынған</w:t>
      </w:r>
      <w:r w:rsidRPr="00B659E6">
        <w:rPr>
          <w:i/>
          <w:sz w:val="28"/>
          <w:szCs w:val="28"/>
          <w:lang w:val="kk-KZ"/>
        </w:rPr>
        <w:t xml:space="preserve"> </w:t>
      </w:r>
      <w:r w:rsidRPr="00B659E6">
        <w:rPr>
          <w:sz w:val="28"/>
          <w:szCs w:val="28"/>
          <w:lang w:val="kk-KZ"/>
        </w:rPr>
        <w:t xml:space="preserve">күл мен сіреспе токсиндері тазартылады, әрі уытсыздандырылады. Вакцинаның жасушасыз көкжөтелдік құрамдас бөліктері (КА, ФГА және пертактин) </w:t>
      </w:r>
      <w:r w:rsidRPr="00B659E6">
        <w:rPr>
          <w:i/>
          <w:sz w:val="28"/>
          <w:szCs w:val="28"/>
          <w:lang w:val="kk-KZ"/>
        </w:rPr>
        <w:t xml:space="preserve">Bordetella pertussis </w:t>
      </w:r>
      <w:r w:rsidRPr="00B659E6">
        <w:rPr>
          <w:sz w:val="28"/>
          <w:szCs w:val="28"/>
          <w:lang w:val="kk-KZ"/>
        </w:rPr>
        <w:t>өсіріндісінің І фазасында өсіру нәтижесінде алынған, одан көкжөтел анатоксині (КА), жіп тәрізді гемагглютинин (ФГА) және пертактин экстрагирленген, тазартылған және формальдегидпен өңделген; көкжөтел анатоксині (PT) қайтымсыз уытсыздану үдерісінен өтеді.</w:t>
      </w:r>
    </w:p>
    <w:p w:rsidR="009E5659" w:rsidRPr="00B659E6" w:rsidRDefault="009E5659" w:rsidP="009E5659">
      <w:pPr>
        <w:jc w:val="both"/>
        <w:rPr>
          <w:sz w:val="28"/>
          <w:szCs w:val="28"/>
          <w:lang w:val="kk-KZ"/>
        </w:rPr>
      </w:pPr>
      <w:r w:rsidRPr="00B659E6">
        <w:rPr>
          <w:sz w:val="28"/>
          <w:szCs w:val="28"/>
          <w:lang w:val="kk-KZ"/>
        </w:rPr>
        <w:t>Hib полисахаридін</w:t>
      </w:r>
      <w:r w:rsidRPr="00B659E6">
        <w:rPr>
          <w:i/>
          <w:sz w:val="28"/>
          <w:szCs w:val="28"/>
          <w:lang w:val="kk-KZ"/>
        </w:rPr>
        <w:t xml:space="preserve"> </w:t>
      </w:r>
      <w:r w:rsidRPr="00B659E6">
        <w:rPr>
          <w:sz w:val="28"/>
          <w:szCs w:val="28"/>
          <w:lang w:val="kk-KZ"/>
        </w:rPr>
        <w:t xml:space="preserve">20,752 </w:t>
      </w:r>
      <w:r w:rsidRPr="00B659E6">
        <w:rPr>
          <w:i/>
          <w:sz w:val="28"/>
          <w:szCs w:val="28"/>
          <w:lang w:val="kk-KZ"/>
        </w:rPr>
        <w:t>b</w:t>
      </w:r>
      <w:r w:rsidRPr="00B659E6">
        <w:rPr>
          <w:sz w:val="28"/>
          <w:szCs w:val="28"/>
          <w:lang w:val="kk-KZ"/>
        </w:rPr>
        <w:t xml:space="preserve"> типіндегі </w:t>
      </w:r>
      <w:r w:rsidRPr="00B659E6">
        <w:rPr>
          <w:i/>
          <w:sz w:val="28"/>
          <w:szCs w:val="28"/>
          <w:lang w:val="kk-KZ"/>
        </w:rPr>
        <w:t>Haemophilus influenzaе</w:t>
      </w:r>
      <w:r w:rsidRPr="00B659E6">
        <w:rPr>
          <w:sz w:val="28"/>
          <w:szCs w:val="28"/>
          <w:lang w:val="kk-KZ"/>
        </w:rPr>
        <w:t xml:space="preserve"> штаммынан дайындап, сіреспе анатоксинімен қосады. Тазалағаннан және коньюгациялағаннан кейін полисахарид тұрақтандырғыш ретіндегі лактозаның қатысуымен лиофилизацияланады. </w:t>
      </w:r>
    </w:p>
    <w:p w:rsidR="009E5659" w:rsidRPr="00B659E6" w:rsidRDefault="009E5659" w:rsidP="009E5659">
      <w:pPr>
        <w:jc w:val="both"/>
        <w:rPr>
          <w:sz w:val="28"/>
          <w:szCs w:val="28"/>
          <w:lang w:val="kk-KZ"/>
        </w:rPr>
      </w:pPr>
      <w:r w:rsidRPr="00B659E6">
        <w:rPr>
          <w:sz w:val="28"/>
          <w:szCs w:val="28"/>
          <w:lang w:val="kk-KZ"/>
        </w:rPr>
        <w:t>Полиомиелит вирусының үш типі Vero жасушалық желісінде өсірілген, формальдегидпен тазартылған және белсенділігі жойылған.</w:t>
      </w:r>
    </w:p>
    <w:p w:rsidR="009E5659" w:rsidRPr="00B659E6" w:rsidRDefault="009E5659" w:rsidP="009E5659">
      <w:pPr>
        <w:jc w:val="both"/>
        <w:rPr>
          <w:sz w:val="28"/>
          <w:szCs w:val="28"/>
          <w:lang w:val="kk-KZ"/>
        </w:rPr>
      </w:pPr>
      <w:r w:rsidRPr="00B659E6">
        <w:rPr>
          <w:sz w:val="28"/>
          <w:szCs w:val="28"/>
          <w:lang w:val="kk-KZ"/>
        </w:rPr>
        <w:lastRenderedPageBreak/>
        <w:t>Инфанрикс</w:t>
      </w:r>
      <w:r w:rsidRPr="00B659E6">
        <w:rPr>
          <w:sz w:val="28"/>
          <w:szCs w:val="28"/>
          <w:vertAlign w:val="superscript"/>
          <w:lang w:val="kk-KZ"/>
        </w:rPr>
        <w:t xml:space="preserve"> </w:t>
      </w:r>
      <w:r w:rsidRPr="00B659E6">
        <w:rPr>
          <w:sz w:val="28"/>
          <w:szCs w:val="28"/>
          <w:lang w:val="kk-KZ"/>
        </w:rPr>
        <w:t>ИПВ+Hib биологиялық субстанциялар, конъюгатты Hib вакциналары және күл, сіреспе, көкжөтел және полиомиелитке қарсы біріктірілген вакциналар өндірісі жөніндегі ДДСҰ талаптарына сәйкес келеді.</w:t>
      </w:r>
    </w:p>
    <w:p w:rsidR="009E5659" w:rsidRPr="00B659E6" w:rsidRDefault="009E5659" w:rsidP="009E5659">
      <w:pPr>
        <w:jc w:val="both"/>
        <w:rPr>
          <w:b/>
          <w:lang w:val="kk-KZ"/>
        </w:rPr>
      </w:pPr>
    </w:p>
    <w:p w:rsidR="009E5659" w:rsidRPr="00B659E6" w:rsidRDefault="009E5659" w:rsidP="009E5659">
      <w:pPr>
        <w:jc w:val="both"/>
        <w:rPr>
          <w:b/>
          <w:sz w:val="24"/>
          <w:szCs w:val="24"/>
          <w:lang w:val="kk-KZ"/>
        </w:rPr>
      </w:pPr>
      <w:r w:rsidRPr="00B659E6">
        <w:rPr>
          <w:b/>
          <w:sz w:val="24"/>
          <w:szCs w:val="24"/>
          <w:lang w:val="kk-KZ"/>
        </w:rPr>
        <w:t>Алғашқы Инфанрикс ИПВ+Hib вакцинациясынан кейін антиденелер титрінің қорғаныс деңгейіне жеткен нысандар пайызы: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380"/>
        <w:gridCol w:w="1198"/>
        <w:gridCol w:w="1198"/>
        <w:gridCol w:w="1198"/>
        <w:gridCol w:w="1198"/>
        <w:gridCol w:w="1198"/>
      </w:tblGrid>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tcPr>
          <w:p w:rsidR="009E5659" w:rsidRPr="00B659E6" w:rsidRDefault="009E5659" w:rsidP="00C5396D">
            <w:pPr>
              <w:jc w:val="both"/>
              <w:rPr>
                <w:b/>
                <w:sz w:val="24"/>
                <w:szCs w:val="24"/>
              </w:rPr>
            </w:pPr>
            <w:r w:rsidRPr="00B659E6">
              <w:rPr>
                <w:b/>
                <w:sz w:val="24"/>
                <w:szCs w:val="24"/>
              </w:rPr>
              <w:t>Анти</w:t>
            </w:r>
            <w:r w:rsidRPr="00B659E6">
              <w:rPr>
                <w:b/>
                <w:sz w:val="24"/>
                <w:szCs w:val="24"/>
                <w:lang w:val="kk-KZ"/>
              </w:rPr>
              <w:t>дене</w:t>
            </w:r>
          </w:p>
          <w:p w:rsidR="009E5659" w:rsidRPr="00B659E6" w:rsidRDefault="009E5659" w:rsidP="00C5396D">
            <w:pPr>
              <w:jc w:val="both"/>
              <w:rPr>
                <w:b/>
                <w:sz w:val="24"/>
                <w:szCs w:val="24"/>
              </w:rPr>
            </w:pP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3-5</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lang w:val="en-US"/>
              </w:rPr>
            </w:pPr>
            <w:r w:rsidRPr="00B659E6">
              <w:rPr>
                <w:b/>
                <w:sz w:val="24"/>
                <w:szCs w:val="24"/>
                <w:lang w:val="en-US"/>
              </w:rPr>
              <w:t>N = 86</w:t>
            </w:r>
          </w:p>
          <w:p w:rsidR="009E5659" w:rsidRPr="00B659E6" w:rsidRDefault="009E5659" w:rsidP="00C5396D">
            <w:pPr>
              <w:jc w:val="both"/>
              <w:rPr>
                <w:b/>
                <w:sz w:val="24"/>
                <w:szCs w:val="24"/>
              </w:rPr>
            </w:pPr>
            <w:r w:rsidRPr="00B659E6">
              <w:rPr>
                <w:b/>
                <w:sz w:val="24"/>
                <w:szCs w:val="24"/>
                <w:lang w:val="en-US"/>
              </w:rPr>
              <w:t xml:space="preserve">(1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1</w:t>
            </w:r>
            <w:r w:rsidRPr="00B659E6">
              <w:rPr>
                <w:b/>
                <w:sz w:val="24"/>
                <w:szCs w:val="24"/>
                <w:lang w:val="kk-KZ"/>
              </w:rPr>
              <w:t>,</w:t>
            </w:r>
            <w:r w:rsidRPr="00B659E6">
              <w:rPr>
                <w:b/>
                <w:sz w:val="24"/>
                <w:szCs w:val="24"/>
              </w:rPr>
              <w:t>5-3</w:t>
            </w:r>
            <w:r w:rsidRPr="00B659E6">
              <w:rPr>
                <w:b/>
                <w:sz w:val="24"/>
                <w:szCs w:val="24"/>
                <w:lang w:val="kk-KZ"/>
              </w:rPr>
              <w:t>,</w:t>
            </w:r>
            <w:r w:rsidRPr="00B659E6">
              <w:rPr>
                <w:b/>
                <w:sz w:val="24"/>
                <w:szCs w:val="24"/>
              </w:rPr>
              <w:t>5-6</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rPr>
            </w:pPr>
            <w:r w:rsidRPr="00B659E6">
              <w:rPr>
                <w:b/>
                <w:sz w:val="24"/>
                <w:szCs w:val="24"/>
                <w:lang w:val="en-US"/>
              </w:rPr>
              <w:t xml:space="preserve">N = </w:t>
            </w:r>
            <w:r w:rsidRPr="00B659E6">
              <w:rPr>
                <w:b/>
                <w:sz w:val="24"/>
                <w:szCs w:val="24"/>
              </w:rPr>
              <w:t>62</w:t>
            </w:r>
          </w:p>
          <w:p w:rsidR="009E5659" w:rsidRPr="00B659E6" w:rsidRDefault="009E5659" w:rsidP="00C5396D">
            <w:pPr>
              <w:jc w:val="both"/>
              <w:rPr>
                <w:b/>
                <w:sz w:val="24"/>
                <w:szCs w:val="24"/>
              </w:rPr>
            </w:pPr>
            <w:r w:rsidRPr="00B659E6">
              <w:rPr>
                <w:b/>
                <w:sz w:val="24"/>
                <w:szCs w:val="24"/>
                <w:lang w:val="en-US"/>
              </w:rPr>
              <w:t xml:space="preserve">(1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2-3-4</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rPr>
            </w:pPr>
            <w:r w:rsidRPr="00B659E6">
              <w:rPr>
                <w:b/>
                <w:sz w:val="24"/>
                <w:szCs w:val="24"/>
                <w:lang w:val="en-US"/>
              </w:rPr>
              <w:t xml:space="preserve">N = </w:t>
            </w:r>
            <w:r w:rsidRPr="00B659E6">
              <w:rPr>
                <w:b/>
                <w:sz w:val="24"/>
                <w:szCs w:val="24"/>
              </w:rPr>
              <w:t>337</w:t>
            </w:r>
          </w:p>
          <w:p w:rsidR="009E5659" w:rsidRPr="00B659E6" w:rsidRDefault="009E5659" w:rsidP="00C5396D">
            <w:pPr>
              <w:jc w:val="both"/>
              <w:rPr>
                <w:b/>
                <w:sz w:val="24"/>
                <w:szCs w:val="24"/>
              </w:rPr>
            </w:pPr>
            <w:r w:rsidRPr="00B659E6">
              <w:rPr>
                <w:b/>
                <w:sz w:val="24"/>
                <w:szCs w:val="24"/>
                <w:lang w:val="en-US"/>
              </w:rPr>
              <w:t>(</w:t>
            </w:r>
            <w:r w:rsidRPr="00B659E6">
              <w:rPr>
                <w:b/>
                <w:sz w:val="24"/>
                <w:szCs w:val="24"/>
              </w:rPr>
              <w:t>3</w:t>
            </w:r>
            <w:r w:rsidRPr="00B659E6">
              <w:rPr>
                <w:b/>
                <w:sz w:val="24"/>
                <w:szCs w:val="24"/>
                <w:lang w:val="en-US"/>
              </w:rPr>
              <w:t xml:space="preserve">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2-4-6</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rPr>
            </w:pPr>
            <w:r w:rsidRPr="00B659E6">
              <w:rPr>
                <w:b/>
                <w:sz w:val="24"/>
                <w:szCs w:val="24"/>
                <w:lang w:val="en-US"/>
              </w:rPr>
              <w:t xml:space="preserve">N = </w:t>
            </w:r>
            <w:r w:rsidRPr="00B659E6">
              <w:rPr>
                <w:b/>
                <w:sz w:val="24"/>
                <w:szCs w:val="24"/>
              </w:rPr>
              <w:t>624</w:t>
            </w:r>
          </w:p>
          <w:p w:rsidR="009E5659" w:rsidRPr="00B659E6" w:rsidRDefault="009E5659" w:rsidP="00C5396D">
            <w:pPr>
              <w:jc w:val="both"/>
              <w:rPr>
                <w:b/>
                <w:sz w:val="24"/>
                <w:szCs w:val="24"/>
              </w:rPr>
            </w:pPr>
            <w:r w:rsidRPr="00B659E6">
              <w:rPr>
                <w:b/>
                <w:sz w:val="24"/>
                <w:szCs w:val="24"/>
                <w:lang w:val="en-US"/>
              </w:rPr>
              <w:t>(</w:t>
            </w:r>
            <w:r w:rsidRPr="00B659E6">
              <w:rPr>
                <w:b/>
                <w:sz w:val="24"/>
                <w:szCs w:val="24"/>
              </w:rPr>
              <w:t>6</w:t>
            </w:r>
            <w:r w:rsidRPr="00B659E6">
              <w:rPr>
                <w:b/>
                <w:sz w:val="24"/>
                <w:szCs w:val="24"/>
                <w:lang w:val="en-US"/>
              </w:rPr>
              <w:t xml:space="preserve">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3-4-5</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rPr>
            </w:pPr>
            <w:r w:rsidRPr="00B659E6">
              <w:rPr>
                <w:b/>
                <w:sz w:val="24"/>
                <w:szCs w:val="24"/>
                <w:lang w:val="en-US"/>
              </w:rPr>
              <w:t xml:space="preserve">N = </w:t>
            </w:r>
            <w:r w:rsidRPr="00B659E6">
              <w:rPr>
                <w:b/>
                <w:sz w:val="24"/>
                <w:szCs w:val="24"/>
              </w:rPr>
              <w:t>127</w:t>
            </w:r>
          </w:p>
          <w:p w:rsidR="009E5659" w:rsidRPr="00B659E6" w:rsidRDefault="009E5659" w:rsidP="00C5396D">
            <w:pPr>
              <w:jc w:val="both"/>
              <w:rPr>
                <w:b/>
                <w:sz w:val="24"/>
                <w:szCs w:val="24"/>
              </w:rPr>
            </w:pPr>
            <w:r w:rsidRPr="00B659E6">
              <w:rPr>
                <w:b/>
                <w:sz w:val="24"/>
                <w:szCs w:val="24"/>
                <w:lang w:val="en-US"/>
              </w:rPr>
              <w:t>(</w:t>
            </w:r>
            <w:r w:rsidRPr="00B659E6">
              <w:rPr>
                <w:b/>
                <w:sz w:val="24"/>
                <w:szCs w:val="24"/>
              </w:rPr>
              <w:t>2</w:t>
            </w:r>
            <w:r w:rsidRPr="00B659E6">
              <w:rPr>
                <w:b/>
                <w:sz w:val="24"/>
                <w:szCs w:val="24"/>
                <w:lang w:val="en-US"/>
              </w:rPr>
              <w:t xml:space="preserve">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3-4</w:t>
            </w:r>
            <w:r w:rsidRPr="00B659E6">
              <w:rPr>
                <w:b/>
                <w:sz w:val="24"/>
                <w:szCs w:val="24"/>
                <w:lang w:val="kk-KZ"/>
              </w:rPr>
              <w:t>,</w:t>
            </w:r>
            <w:r w:rsidRPr="00B659E6">
              <w:rPr>
                <w:b/>
                <w:sz w:val="24"/>
                <w:szCs w:val="24"/>
              </w:rPr>
              <w:t>5-6</w:t>
            </w:r>
          </w:p>
          <w:p w:rsidR="009E5659" w:rsidRPr="00B659E6" w:rsidRDefault="009E5659" w:rsidP="00C5396D">
            <w:pPr>
              <w:jc w:val="both"/>
              <w:rPr>
                <w:b/>
                <w:sz w:val="24"/>
                <w:szCs w:val="24"/>
              </w:rPr>
            </w:pPr>
            <w:r w:rsidRPr="00B659E6">
              <w:rPr>
                <w:b/>
                <w:sz w:val="24"/>
                <w:szCs w:val="24"/>
                <w:lang w:val="kk-KZ"/>
              </w:rPr>
              <w:t>ай</w:t>
            </w:r>
          </w:p>
          <w:p w:rsidR="009E5659" w:rsidRPr="00B659E6" w:rsidRDefault="009E5659" w:rsidP="00C5396D">
            <w:pPr>
              <w:jc w:val="both"/>
              <w:rPr>
                <w:b/>
                <w:sz w:val="24"/>
                <w:szCs w:val="24"/>
              </w:rPr>
            </w:pPr>
            <w:r w:rsidRPr="00B659E6">
              <w:rPr>
                <w:b/>
                <w:sz w:val="24"/>
                <w:szCs w:val="24"/>
                <w:lang w:val="en-US"/>
              </w:rPr>
              <w:t xml:space="preserve">N = </w:t>
            </w:r>
            <w:r w:rsidRPr="00B659E6">
              <w:rPr>
                <w:b/>
                <w:sz w:val="24"/>
                <w:szCs w:val="24"/>
              </w:rPr>
              <w:t>198</w:t>
            </w:r>
          </w:p>
          <w:p w:rsidR="009E5659" w:rsidRPr="00B659E6" w:rsidRDefault="009E5659" w:rsidP="00C5396D">
            <w:pPr>
              <w:jc w:val="both"/>
              <w:rPr>
                <w:b/>
                <w:sz w:val="24"/>
                <w:szCs w:val="24"/>
              </w:rPr>
            </w:pPr>
            <w:r w:rsidRPr="00B659E6">
              <w:rPr>
                <w:b/>
                <w:sz w:val="24"/>
                <w:szCs w:val="24"/>
                <w:lang w:val="en-US"/>
              </w:rPr>
              <w:t xml:space="preserve">(1 </w:t>
            </w:r>
            <w:r w:rsidRPr="00B659E6">
              <w:rPr>
                <w:b/>
                <w:sz w:val="24"/>
                <w:szCs w:val="24"/>
                <w:lang w:val="kk-KZ"/>
              </w:rPr>
              <w:t>сынама</w:t>
            </w:r>
            <w:r w:rsidRPr="00B659E6">
              <w:rPr>
                <w:b/>
                <w:sz w:val="24"/>
                <w:szCs w:val="24"/>
              </w:rPr>
              <w:t>)</w:t>
            </w:r>
          </w:p>
          <w:p w:rsidR="009E5659" w:rsidRPr="00B659E6" w:rsidRDefault="009E5659" w:rsidP="00C5396D">
            <w:pPr>
              <w:jc w:val="both"/>
              <w:rPr>
                <w:b/>
                <w:sz w:val="24"/>
                <w:szCs w:val="24"/>
              </w:rPr>
            </w:pPr>
            <w:r w:rsidRPr="00B659E6">
              <w:rPr>
                <w:b/>
                <w:sz w:val="24"/>
                <w:szCs w:val="24"/>
              </w:rPr>
              <w:t>%</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lang w:val="kk-KZ"/>
              </w:rPr>
            </w:pPr>
            <w:r w:rsidRPr="00B659E6">
              <w:rPr>
                <w:b/>
                <w:sz w:val="24"/>
                <w:szCs w:val="24"/>
                <w:lang w:val="kk-KZ"/>
              </w:rPr>
              <w:t>Күл</w:t>
            </w:r>
            <w:r w:rsidRPr="00B659E6">
              <w:rPr>
                <w:b/>
                <w:sz w:val="24"/>
                <w:szCs w:val="24"/>
              </w:rPr>
              <w:t xml:space="preserve"> анатоксин</w:t>
            </w:r>
            <w:r w:rsidRPr="00B659E6">
              <w:rPr>
                <w:b/>
                <w:sz w:val="24"/>
                <w:szCs w:val="24"/>
                <w:lang w:val="kk-KZ"/>
              </w:rPr>
              <w:t>іне антиденелер</w:t>
            </w:r>
          </w:p>
          <w:p w:rsidR="009E5659" w:rsidRPr="00B659E6" w:rsidRDefault="009E5659" w:rsidP="00C5396D">
            <w:pPr>
              <w:jc w:val="both"/>
              <w:rPr>
                <w:sz w:val="24"/>
                <w:szCs w:val="24"/>
              </w:rPr>
            </w:pPr>
            <w:r w:rsidRPr="00B659E6">
              <w:rPr>
                <w:sz w:val="24"/>
                <w:szCs w:val="24"/>
              </w:rPr>
              <w:t xml:space="preserve">(0.1 </w:t>
            </w:r>
            <w:r w:rsidRPr="00B659E6">
              <w:rPr>
                <w:sz w:val="24"/>
                <w:szCs w:val="24"/>
                <w:lang w:val="kk-KZ"/>
              </w:rPr>
              <w:t>ХБ</w:t>
            </w:r>
            <w:r w:rsidRPr="00B659E6">
              <w:rPr>
                <w:sz w:val="24"/>
                <w:szCs w:val="24"/>
              </w:rPr>
              <w:t>/мл)*</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94</w:t>
            </w:r>
            <w:r w:rsidRPr="00B659E6">
              <w:rPr>
                <w:sz w:val="24"/>
                <w:szCs w:val="24"/>
                <w:lang w:val="kk-KZ"/>
              </w:rPr>
              <w:t>,</w:t>
            </w:r>
            <w:r w:rsidRPr="00B659E6">
              <w:rPr>
                <w:sz w:val="24"/>
                <w:szCs w:val="24"/>
              </w:rPr>
              <w:t>1</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98</w:t>
            </w:r>
            <w:r w:rsidRPr="00B659E6">
              <w:rPr>
                <w:sz w:val="24"/>
                <w:szCs w:val="24"/>
                <w:lang w:val="kk-KZ"/>
              </w:rPr>
              <w:t>,</w:t>
            </w:r>
            <w:r w:rsidRPr="00B659E6">
              <w:rPr>
                <w:sz w:val="24"/>
                <w:szCs w:val="24"/>
              </w:rPr>
              <w:t>8</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3</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94</w:t>
            </w:r>
            <w:r w:rsidRPr="00B659E6">
              <w:rPr>
                <w:sz w:val="24"/>
                <w:szCs w:val="24"/>
                <w:lang w:val="kk-KZ"/>
              </w:rPr>
              <w:t>,</w:t>
            </w:r>
            <w:r w:rsidRPr="00B659E6">
              <w:rPr>
                <w:sz w:val="24"/>
                <w:szCs w:val="24"/>
              </w:rPr>
              <w:t>4</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5</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lang w:val="kk-KZ"/>
              </w:rPr>
            </w:pPr>
            <w:r w:rsidRPr="00B659E6">
              <w:rPr>
                <w:b/>
                <w:sz w:val="24"/>
                <w:szCs w:val="24"/>
                <w:lang w:val="kk-KZ"/>
              </w:rPr>
              <w:t xml:space="preserve">Сіреспе </w:t>
            </w:r>
            <w:r w:rsidRPr="00B659E6">
              <w:rPr>
                <w:b/>
                <w:sz w:val="24"/>
                <w:szCs w:val="24"/>
              </w:rPr>
              <w:t>анатоксин</w:t>
            </w:r>
            <w:r w:rsidRPr="00B659E6">
              <w:rPr>
                <w:b/>
                <w:sz w:val="24"/>
                <w:szCs w:val="24"/>
                <w:lang w:val="kk-KZ"/>
              </w:rPr>
              <w:t>іне антиденелер</w:t>
            </w:r>
          </w:p>
          <w:p w:rsidR="009E5659" w:rsidRPr="00B659E6" w:rsidRDefault="009E5659" w:rsidP="00C5396D">
            <w:pPr>
              <w:jc w:val="both"/>
              <w:rPr>
                <w:sz w:val="24"/>
                <w:szCs w:val="24"/>
              </w:rPr>
            </w:pPr>
            <w:r w:rsidRPr="00B659E6">
              <w:rPr>
                <w:sz w:val="24"/>
                <w:szCs w:val="24"/>
              </w:rPr>
              <w:t xml:space="preserve">(0.1 </w:t>
            </w:r>
            <w:r w:rsidRPr="00B659E6">
              <w:rPr>
                <w:sz w:val="24"/>
                <w:szCs w:val="24"/>
                <w:lang w:val="kk-KZ"/>
              </w:rPr>
              <w:t>ХБ</w:t>
            </w:r>
            <w:r w:rsidRPr="00B659E6">
              <w:rPr>
                <w:sz w:val="24"/>
                <w:szCs w:val="24"/>
              </w:rPr>
              <w:t>/мл)*</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r w:rsidRPr="00B659E6">
              <w:rPr>
                <w:sz w:val="24"/>
                <w:szCs w:val="24"/>
                <w:lang w:val="kk-KZ"/>
              </w:rPr>
              <w:t>,</w:t>
            </w:r>
            <w:r w:rsidRPr="00B659E6">
              <w:rPr>
                <w:sz w:val="24"/>
                <w:szCs w:val="24"/>
              </w:rPr>
              <w:t>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7</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8</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2</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 xml:space="preserve">Көкжөтел </w:t>
            </w:r>
            <w:r w:rsidRPr="00B659E6">
              <w:rPr>
                <w:b/>
                <w:sz w:val="24"/>
                <w:szCs w:val="24"/>
              </w:rPr>
              <w:t>анатоксин</w:t>
            </w:r>
            <w:r w:rsidRPr="00B659E6">
              <w:rPr>
                <w:b/>
                <w:sz w:val="24"/>
                <w:szCs w:val="24"/>
                <w:lang w:val="kk-KZ"/>
              </w:rPr>
              <w:t>іне антиденелер</w:t>
            </w:r>
          </w:p>
          <w:p w:rsidR="009E5659" w:rsidRPr="00B659E6" w:rsidRDefault="009E5659" w:rsidP="00C5396D">
            <w:pPr>
              <w:rPr>
                <w:sz w:val="24"/>
                <w:szCs w:val="24"/>
              </w:rPr>
            </w:pPr>
            <w:r w:rsidRPr="00B659E6">
              <w:rPr>
                <w:sz w:val="24"/>
                <w:szCs w:val="24"/>
              </w:rPr>
              <w:t xml:space="preserve"> (5 </w:t>
            </w:r>
            <w:r w:rsidRPr="00B659E6">
              <w:rPr>
                <w:sz w:val="24"/>
                <w:szCs w:val="24"/>
                <w:lang w:val="kk-KZ"/>
              </w:rPr>
              <w:t>бірл.</w:t>
            </w:r>
            <w:r w:rsidRPr="00B659E6">
              <w:rPr>
                <w:sz w:val="24"/>
                <w:szCs w:val="24"/>
              </w:rPr>
              <w:t xml:space="preserve"> ИТА/мл)</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99.5**</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4</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98</w:t>
            </w:r>
            <w:r w:rsidRPr="00B659E6">
              <w:rPr>
                <w:sz w:val="24"/>
                <w:szCs w:val="24"/>
                <w:lang w:val="kk-KZ"/>
              </w:rPr>
              <w:t>,</w:t>
            </w:r>
            <w:r w:rsidRPr="00B659E6">
              <w:rPr>
                <w:sz w:val="24"/>
                <w:szCs w:val="24"/>
              </w:rPr>
              <w:t>4</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rPr>
              <w:t>ФГА</w:t>
            </w:r>
            <w:r w:rsidRPr="00B659E6">
              <w:rPr>
                <w:b/>
                <w:sz w:val="24"/>
                <w:szCs w:val="24"/>
                <w:lang w:val="kk-KZ"/>
              </w:rPr>
              <w:t xml:space="preserve"> антиденелері</w:t>
            </w:r>
          </w:p>
          <w:p w:rsidR="009E5659" w:rsidRPr="00B659E6" w:rsidRDefault="009E5659" w:rsidP="00C5396D">
            <w:pPr>
              <w:rPr>
                <w:sz w:val="24"/>
                <w:szCs w:val="24"/>
              </w:rPr>
            </w:pPr>
            <w:r w:rsidRPr="00B659E6">
              <w:rPr>
                <w:sz w:val="24"/>
                <w:szCs w:val="24"/>
              </w:rPr>
              <w:t xml:space="preserve"> (5 </w:t>
            </w:r>
            <w:r w:rsidRPr="00B659E6">
              <w:rPr>
                <w:sz w:val="24"/>
                <w:szCs w:val="24"/>
                <w:lang w:val="kk-KZ"/>
              </w:rPr>
              <w:t>бірл.</w:t>
            </w:r>
            <w:r w:rsidRPr="00B659E6">
              <w:rPr>
                <w:sz w:val="24"/>
                <w:szCs w:val="24"/>
              </w:rPr>
              <w:t xml:space="preserve"> ИТА/мл)</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7**</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П</w:t>
            </w:r>
            <w:r w:rsidRPr="00B659E6">
              <w:rPr>
                <w:b/>
                <w:sz w:val="24"/>
                <w:szCs w:val="24"/>
              </w:rPr>
              <w:t>ертактин</w:t>
            </w:r>
            <w:r w:rsidRPr="00B659E6">
              <w:rPr>
                <w:b/>
                <w:sz w:val="24"/>
                <w:szCs w:val="24"/>
                <w:lang w:val="kk-KZ"/>
              </w:rPr>
              <w:t xml:space="preserve"> антиденелері</w:t>
            </w:r>
          </w:p>
          <w:p w:rsidR="009E5659" w:rsidRPr="00B659E6" w:rsidRDefault="009E5659" w:rsidP="00C5396D">
            <w:pPr>
              <w:rPr>
                <w:sz w:val="24"/>
                <w:szCs w:val="24"/>
              </w:rPr>
            </w:pPr>
            <w:r w:rsidRPr="00B659E6">
              <w:rPr>
                <w:sz w:val="24"/>
                <w:szCs w:val="24"/>
              </w:rPr>
              <w:t xml:space="preserve">(5 </w:t>
            </w:r>
            <w:r w:rsidRPr="00B659E6">
              <w:rPr>
                <w:sz w:val="24"/>
                <w:szCs w:val="24"/>
                <w:lang w:val="kk-KZ"/>
              </w:rPr>
              <w:t>бірл.</w:t>
            </w:r>
            <w:r w:rsidRPr="00B659E6">
              <w:rPr>
                <w:sz w:val="24"/>
                <w:szCs w:val="24"/>
              </w:rPr>
              <w:t xml:space="preserve"> ИТА/мл)</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sz w:val="24"/>
                <w:szCs w:val="24"/>
              </w:rPr>
            </w:pPr>
            <w:r w:rsidRPr="00B659E6">
              <w:rPr>
                <w:b/>
                <w:sz w:val="24"/>
                <w:szCs w:val="24"/>
                <w:lang w:val="kk-KZ"/>
              </w:rPr>
              <w:t>1 типтегі</w:t>
            </w:r>
            <w:r w:rsidRPr="00B659E6">
              <w:rPr>
                <w:b/>
                <w:sz w:val="24"/>
                <w:szCs w:val="24"/>
              </w:rPr>
              <w:t xml:space="preserve"> полиомиелит  вирус</w:t>
            </w:r>
            <w:r w:rsidRPr="00B659E6">
              <w:rPr>
                <w:b/>
                <w:sz w:val="24"/>
                <w:szCs w:val="24"/>
                <w:lang w:val="kk-KZ"/>
              </w:rPr>
              <w:t>ына</w:t>
            </w:r>
            <w:r w:rsidRPr="00B659E6">
              <w:rPr>
                <w:b/>
                <w:sz w:val="24"/>
                <w:szCs w:val="24"/>
              </w:rPr>
              <w:t xml:space="preserve"> </w:t>
            </w:r>
            <w:r w:rsidRPr="00B659E6">
              <w:rPr>
                <w:b/>
                <w:sz w:val="24"/>
                <w:szCs w:val="24"/>
                <w:lang w:val="kk-KZ"/>
              </w:rPr>
              <w:t>антиденелер</w:t>
            </w:r>
            <w:r w:rsidRPr="00B659E6">
              <w:rPr>
                <w:sz w:val="24"/>
                <w:szCs w:val="24"/>
              </w:rPr>
              <w:t xml:space="preserve"> (8</w:t>
            </w:r>
            <w:r w:rsidRPr="00B659E6">
              <w:rPr>
                <w:sz w:val="24"/>
                <w:szCs w:val="24"/>
                <w:lang w:val="kk-KZ"/>
              </w:rPr>
              <w:t xml:space="preserve">-ге </w:t>
            </w:r>
            <w:r w:rsidRPr="00B659E6">
              <w:rPr>
                <w:sz w:val="24"/>
                <w:szCs w:val="24"/>
              </w:rPr>
              <w:t xml:space="preserve">1 </w:t>
            </w:r>
            <w:r w:rsidRPr="00B659E6">
              <w:rPr>
                <w:sz w:val="24"/>
                <w:szCs w:val="24"/>
                <w:lang w:val="kk-KZ"/>
              </w:rPr>
              <w:t>сұйылту</w:t>
            </w:r>
            <w:r w:rsidRPr="00B659E6">
              <w:rPr>
                <w:sz w:val="24"/>
                <w:szCs w:val="24"/>
              </w:rPr>
              <w:t>) *</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93</w:t>
            </w:r>
            <w:r w:rsidRPr="00B659E6">
              <w:rPr>
                <w:sz w:val="24"/>
                <w:szCs w:val="24"/>
                <w:lang w:val="kk-KZ"/>
              </w:rPr>
              <w:t>,</w:t>
            </w:r>
            <w:r w:rsidRPr="00B659E6">
              <w:rPr>
                <w:sz w:val="24"/>
                <w:szCs w:val="24"/>
              </w:rPr>
              <w:t>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lang w:val="kk-KZ"/>
              </w:rPr>
              <w:t>Деректер жоқ</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1</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5</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sz w:val="24"/>
                <w:szCs w:val="24"/>
              </w:rPr>
            </w:pPr>
            <w:r w:rsidRPr="00B659E6">
              <w:rPr>
                <w:b/>
                <w:sz w:val="24"/>
                <w:szCs w:val="24"/>
                <w:lang w:val="kk-KZ"/>
              </w:rPr>
              <w:t>2 типтегі</w:t>
            </w:r>
            <w:r w:rsidRPr="00B659E6">
              <w:rPr>
                <w:b/>
                <w:sz w:val="24"/>
                <w:szCs w:val="24"/>
              </w:rPr>
              <w:t xml:space="preserve">  полиомиелит</w:t>
            </w:r>
            <w:r w:rsidRPr="00B659E6">
              <w:rPr>
                <w:b/>
                <w:sz w:val="24"/>
                <w:szCs w:val="24"/>
                <w:lang w:val="kk-KZ"/>
              </w:rPr>
              <w:t xml:space="preserve"> </w:t>
            </w:r>
            <w:r w:rsidRPr="00B659E6">
              <w:rPr>
                <w:b/>
                <w:sz w:val="24"/>
                <w:szCs w:val="24"/>
              </w:rPr>
              <w:t>вирус</w:t>
            </w:r>
            <w:r w:rsidRPr="00B659E6">
              <w:rPr>
                <w:b/>
                <w:sz w:val="24"/>
                <w:szCs w:val="24"/>
                <w:lang w:val="kk-KZ"/>
              </w:rPr>
              <w:t>ына антиденелер</w:t>
            </w:r>
            <w:r w:rsidRPr="00B659E6">
              <w:rPr>
                <w:sz w:val="24"/>
                <w:szCs w:val="24"/>
              </w:rPr>
              <w:t xml:space="preserve">  (8</w:t>
            </w:r>
            <w:r w:rsidRPr="00B659E6">
              <w:rPr>
                <w:sz w:val="24"/>
                <w:szCs w:val="24"/>
                <w:lang w:val="kk-KZ"/>
              </w:rPr>
              <w:t xml:space="preserve">-ге </w:t>
            </w:r>
            <w:r w:rsidRPr="00B659E6">
              <w:rPr>
                <w:sz w:val="24"/>
                <w:szCs w:val="24"/>
              </w:rPr>
              <w:t xml:space="preserve">1 </w:t>
            </w:r>
            <w:r w:rsidRPr="00B659E6">
              <w:rPr>
                <w:sz w:val="24"/>
                <w:szCs w:val="24"/>
                <w:lang w:val="kk-KZ"/>
              </w:rPr>
              <w:t>сұйылту</w:t>
            </w:r>
            <w:r w:rsidRPr="00B659E6">
              <w:rPr>
                <w:sz w:val="24"/>
                <w:szCs w:val="24"/>
              </w:rPr>
              <w:t>) *</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95</w:t>
            </w:r>
            <w:r w:rsidRPr="00B659E6">
              <w:rPr>
                <w:sz w:val="24"/>
                <w:szCs w:val="24"/>
                <w:lang w:val="kk-KZ"/>
              </w:rPr>
              <w:t>,</w:t>
            </w:r>
            <w:r w:rsidRPr="00B659E6">
              <w:rPr>
                <w:sz w:val="24"/>
                <w:szCs w:val="24"/>
              </w:rPr>
              <w:t>3</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lang w:val="kk-KZ"/>
              </w:rPr>
              <w:t>Деректер жоқ</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95</w:t>
            </w:r>
            <w:r w:rsidRPr="00B659E6">
              <w:rPr>
                <w:sz w:val="24"/>
                <w:szCs w:val="24"/>
                <w:lang w:val="kk-KZ"/>
              </w:rPr>
              <w:t>,</w:t>
            </w:r>
            <w:r w:rsidRPr="00B659E6">
              <w:rPr>
                <w:sz w:val="24"/>
                <w:szCs w:val="24"/>
              </w:rPr>
              <w:t>7</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2</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tcPr>
          <w:p w:rsidR="009E5659" w:rsidRPr="00B659E6" w:rsidRDefault="009E5659" w:rsidP="00C5396D">
            <w:pPr>
              <w:rPr>
                <w:sz w:val="24"/>
                <w:szCs w:val="24"/>
              </w:rPr>
            </w:pPr>
            <w:r w:rsidRPr="00B659E6">
              <w:rPr>
                <w:b/>
                <w:sz w:val="24"/>
                <w:szCs w:val="24"/>
              </w:rPr>
              <w:t xml:space="preserve">3 </w:t>
            </w:r>
            <w:r w:rsidRPr="00B659E6">
              <w:rPr>
                <w:b/>
                <w:sz w:val="24"/>
                <w:szCs w:val="24"/>
                <w:lang w:val="kk-KZ"/>
              </w:rPr>
              <w:t>типтегі</w:t>
            </w:r>
            <w:r w:rsidRPr="00B659E6">
              <w:rPr>
                <w:b/>
                <w:sz w:val="24"/>
                <w:szCs w:val="24"/>
              </w:rPr>
              <w:t xml:space="preserve">  полиомиелит</w:t>
            </w:r>
            <w:r w:rsidRPr="00B659E6">
              <w:rPr>
                <w:b/>
                <w:sz w:val="24"/>
                <w:szCs w:val="24"/>
                <w:lang w:val="kk-KZ"/>
              </w:rPr>
              <w:t xml:space="preserve"> </w:t>
            </w:r>
            <w:r w:rsidRPr="00B659E6">
              <w:rPr>
                <w:b/>
                <w:sz w:val="24"/>
                <w:szCs w:val="24"/>
              </w:rPr>
              <w:t>вирус</w:t>
            </w:r>
            <w:r w:rsidRPr="00B659E6">
              <w:rPr>
                <w:b/>
                <w:sz w:val="24"/>
                <w:szCs w:val="24"/>
                <w:lang w:val="kk-KZ"/>
              </w:rPr>
              <w:t>ына антиденелер</w:t>
            </w:r>
            <w:r w:rsidRPr="00B659E6">
              <w:rPr>
                <w:sz w:val="24"/>
                <w:szCs w:val="24"/>
              </w:rPr>
              <w:t xml:space="preserve">  (8</w:t>
            </w:r>
            <w:r w:rsidRPr="00B659E6">
              <w:rPr>
                <w:sz w:val="24"/>
                <w:szCs w:val="24"/>
                <w:lang w:val="kk-KZ"/>
              </w:rPr>
              <w:t xml:space="preserve">-ге </w:t>
            </w:r>
            <w:r w:rsidRPr="00B659E6">
              <w:rPr>
                <w:sz w:val="24"/>
                <w:szCs w:val="24"/>
              </w:rPr>
              <w:t xml:space="preserve">1 </w:t>
            </w:r>
            <w:r w:rsidRPr="00B659E6">
              <w:rPr>
                <w:sz w:val="24"/>
                <w:szCs w:val="24"/>
                <w:lang w:val="kk-KZ"/>
              </w:rPr>
              <w:lastRenderedPageBreak/>
              <w:t>сұйылту</w:t>
            </w:r>
            <w:r w:rsidRPr="00B659E6">
              <w:rPr>
                <w:sz w:val="24"/>
                <w:szCs w:val="24"/>
              </w:rPr>
              <w:t>) *</w:t>
            </w:r>
          </w:p>
          <w:p w:rsidR="009E5659" w:rsidRPr="00B659E6" w:rsidRDefault="009E5659" w:rsidP="00C5396D">
            <w:pPr>
              <w:jc w:val="both"/>
              <w:rPr>
                <w:sz w:val="24"/>
                <w:szCs w:val="24"/>
              </w:rPr>
            </w:pP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lastRenderedPageBreak/>
              <w:t>98</w:t>
            </w:r>
            <w:r w:rsidRPr="00B659E6">
              <w:rPr>
                <w:sz w:val="24"/>
                <w:szCs w:val="24"/>
                <w:lang w:val="kk-KZ"/>
              </w:rPr>
              <w:t>,</w:t>
            </w:r>
            <w:r w:rsidRPr="00B659E6">
              <w:rPr>
                <w:sz w:val="24"/>
                <w:szCs w:val="24"/>
              </w:rPr>
              <w:t>8</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lang w:val="kk-KZ"/>
              </w:rPr>
              <w:t>Деректер жоқ</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2</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4</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sz w:val="24"/>
                <w:szCs w:val="24"/>
              </w:rPr>
            </w:pPr>
            <w:r w:rsidRPr="00B659E6">
              <w:rPr>
                <w:sz w:val="24"/>
                <w:szCs w:val="24"/>
              </w:rPr>
              <w:lastRenderedPageBreak/>
              <w:t xml:space="preserve"> </w:t>
            </w:r>
            <w:r w:rsidRPr="00B659E6">
              <w:rPr>
                <w:b/>
                <w:i/>
                <w:sz w:val="24"/>
                <w:szCs w:val="24"/>
                <w:lang w:val="kk-KZ"/>
              </w:rPr>
              <w:t>b</w:t>
            </w:r>
            <w:r w:rsidRPr="00B659E6">
              <w:rPr>
                <w:b/>
                <w:sz w:val="24"/>
                <w:szCs w:val="24"/>
                <w:lang w:val="kk-KZ"/>
              </w:rPr>
              <w:t xml:space="preserve"> типтегі </w:t>
            </w:r>
            <w:r w:rsidRPr="00B659E6">
              <w:rPr>
                <w:b/>
                <w:i/>
                <w:sz w:val="24"/>
                <w:szCs w:val="24"/>
                <w:lang w:val="en-US"/>
              </w:rPr>
              <w:t>Haemophilus</w:t>
            </w:r>
            <w:r w:rsidRPr="00B659E6">
              <w:rPr>
                <w:b/>
                <w:i/>
                <w:sz w:val="24"/>
                <w:szCs w:val="24"/>
              </w:rPr>
              <w:t xml:space="preserve"> </w:t>
            </w:r>
            <w:r w:rsidRPr="00B659E6">
              <w:rPr>
                <w:b/>
                <w:i/>
                <w:sz w:val="24"/>
                <w:szCs w:val="24"/>
                <w:lang w:val="en-US"/>
              </w:rPr>
              <w:t>influenzae</w:t>
            </w:r>
            <w:r w:rsidRPr="00B659E6">
              <w:rPr>
                <w:b/>
                <w:sz w:val="24"/>
                <w:szCs w:val="24"/>
              </w:rPr>
              <w:t xml:space="preserve"> </w:t>
            </w:r>
            <w:r w:rsidRPr="00B659E6">
              <w:rPr>
                <w:b/>
                <w:sz w:val="24"/>
                <w:szCs w:val="24"/>
                <w:lang w:val="kk-KZ"/>
              </w:rPr>
              <w:t>антиденелері</w:t>
            </w:r>
            <w:r w:rsidRPr="00B659E6">
              <w:rPr>
                <w:sz w:val="24"/>
                <w:szCs w:val="24"/>
              </w:rPr>
              <w:t xml:space="preserve"> (0.15 мкг/мл) *</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83</w:t>
            </w:r>
            <w:r w:rsidRPr="00B659E6">
              <w:rPr>
                <w:sz w:val="24"/>
                <w:szCs w:val="24"/>
                <w:lang w:val="kk-KZ"/>
              </w:rPr>
              <w:t>,</w:t>
            </w:r>
            <w:r w:rsidRPr="00B659E6">
              <w:rPr>
                <w:sz w:val="24"/>
                <w:szCs w:val="24"/>
              </w:rPr>
              <w:t>7</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98</w:t>
            </w:r>
            <w:r w:rsidRPr="00B659E6">
              <w:rPr>
                <w:sz w:val="24"/>
                <w:szCs w:val="24"/>
                <w:lang w:val="kk-KZ"/>
              </w:rPr>
              <w:t>,</w:t>
            </w:r>
            <w:r w:rsidRPr="00B659E6">
              <w:rPr>
                <w:sz w:val="24"/>
                <w:szCs w:val="24"/>
              </w:rPr>
              <w:t>5</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98</w:t>
            </w:r>
            <w:r w:rsidRPr="00B659E6">
              <w:rPr>
                <w:sz w:val="24"/>
                <w:szCs w:val="24"/>
                <w:lang w:val="kk-KZ"/>
              </w:rPr>
              <w:t>,</w:t>
            </w:r>
            <w:r w:rsidRPr="00B659E6">
              <w:rPr>
                <w:sz w:val="24"/>
                <w:szCs w:val="24"/>
              </w:rPr>
              <w:t>5</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98</w:t>
            </w:r>
            <w:r w:rsidRPr="00B659E6">
              <w:rPr>
                <w:sz w:val="24"/>
                <w:szCs w:val="24"/>
                <w:lang w:val="kk-KZ"/>
              </w:rPr>
              <w:t>,</w:t>
            </w:r>
            <w:r w:rsidRPr="00B659E6">
              <w:rPr>
                <w:sz w:val="24"/>
                <w:szCs w:val="24"/>
              </w:rPr>
              <w:t>4</w:t>
            </w:r>
          </w:p>
        </w:tc>
      </w:tr>
      <w:tr w:rsidR="009E5659" w:rsidRPr="00B659E6" w:rsidTr="00C5396D">
        <w:tc>
          <w:tcPr>
            <w:tcW w:w="1809"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rPr>
            </w:pPr>
            <w:r w:rsidRPr="00B659E6">
              <w:rPr>
                <w:b/>
                <w:i/>
                <w:sz w:val="24"/>
                <w:szCs w:val="24"/>
                <w:lang w:val="kk-KZ"/>
              </w:rPr>
              <w:t>b</w:t>
            </w:r>
            <w:r w:rsidRPr="00B659E6">
              <w:rPr>
                <w:b/>
                <w:sz w:val="24"/>
                <w:szCs w:val="24"/>
                <w:lang w:val="kk-KZ"/>
              </w:rPr>
              <w:t xml:space="preserve"> типтегі </w:t>
            </w:r>
            <w:r w:rsidRPr="00B659E6">
              <w:rPr>
                <w:b/>
                <w:i/>
                <w:sz w:val="24"/>
                <w:szCs w:val="24"/>
                <w:lang w:val="en-US"/>
              </w:rPr>
              <w:t>Haemophilus</w:t>
            </w:r>
            <w:r w:rsidRPr="00B659E6">
              <w:rPr>
                <w:b/>
                <w:i/>
                <w:sz w:val="24"/>
                <w:szCs w:val="24"/>
              </w:rPr>
              <w:t xml:space="preserve"> </w:t>
            </w:r>
            <w:r w:rsidRPr="00B659E6">
              <w:rPr>
                <w:b/>
                <w:i/>
                <w:sz w:val="24"/>
                <w:szCs w:val="24"/>
                <w:lang w:val="en-US"/>
              </w:rPr>
              <w:t>influenzae</w:t>
            </w:r>
            <w:r w:rsidRPr="00B659E6">
              <w:rPr>
                <w:b/>
                <w:sz w:val="24"/>
                <w:szCs w:val="24"/>
              </w:rPr>
              <w:t xml:space="preserve"> </w:t>
            </w:r>
            <w:r w:rsidRPr="00B659E6">
              <w:rPr>
                <w:b/>
                <w:sz w:val="24"/>
                <w:szCs w:val="24"/>
                <w:lang w:val="kk-KZ"/>
              </w:rPr>
              <w:t>антиденелері</w:t>
            </w:r>
          </w:p>
          <w:p w:rsidR="009E5659" w:rsidRPr="00B659E6" w:rsidRDefault="009E5659" w:rsidP="00C5396D">
            <w:pPr>
              <w:rPr>
                <w:sz w:val="24"/>
                <w:szCs w:val="24"/>
              </w:rPr>
            </w:pPr>
            <w:r w:rsidRPr="00B659E6">
              <w:rPr>
                <w:sz w:val="24"/>
                <w:szCs w:val="24"/>
              </w:rPr>
              <w:t xml:space="preserve"> (1.0 мкг/мл) *</w:t>
            </w:r>
          </w:p>
        </w:tc>
        <w:tc>
          <w:tcPr>
            <w:tcW w:w="13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51</w:t>
            </w:r>
            <w:r w:rsidRPr="00B659E6">
              <w:rPr>
                <w:sz w:val="24"/>
                <w:szCs w:val="24"/>
                <w:lang w:val="kk-KZ"/>
              </w:rPr>
              <w:t>,</w:t>
            </w:r>
            <w:r w:rsidRPr="00B659E6">
              <w:rPr>
                <w:sz w:val="24"/>
                <w:szCs w:val="24"/>
              </w:rPr>
              <w:t>2</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87</w:t>
            </w:r>
            <w:r w:rsidRPr="00B659E6">
              <w:rPr>
                <w:sz w:val="24"/>
                <w:szCs w:val="24"/>
                <w:lang w:val="kk-KZ"/>
              </w:rPr>
              <w:t>,</w:t>
            </w:r>
            <w:r w:rsidRPr="00B659E6">
              <w:rPr>
                <w:sz w:val="24"/>
                <w:szCs w:val="24"/>
              </w:rPr>
              <w:t>1</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68</w:t>
            </w:r>
            <w:r w:rsidRPr="00B659E6">
              <w:rPr>
                <w:sz w:val="24"/>
                <w:szCs w:val="24"/>
                <w:lang w:val="kk-KZ"/>
              </w:rPr>
              <w:t>,</w:t>
            </w:r>
            <w:r w:rsidRPr="00B659E6">
              <w:rPr>
                <w:sz w:val="24"/>
                <w:szCs w:val="24"/>
              </w:rPr>
              <w:t>5</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76</w:t>
            </w:r>
            <w:r w:rsidRPr="00B659E6">
              <w:rPr>
                <w:sz w:val="24"/>
                <w:szCs w:val="24"/>
                <w:lang w:val="kk-KZ"/>
              </w:rPr>
              <w:t>,</w:t>
            </w:r>
            <w:r w:rsidRPr="00B659E6">
              <w:rPr>
                <w:sz w:val="24"/>
                <w:szCs w:val="24"/>
              </w:rPr>
              <w:t>0</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97</w:t>
            </w:r>
            <w:r w:rsidRPr="00B659E6">
              <w:rPr>
                <w:sz w:val="24"/>
                <w:szCs w:val="24"/>
                <w:lang w:val="kk-KZ"/>
              </w:rPr>
              <w:t>,</w:t>
            </w:r>
            <w:r w:rsidRPr="00B659E6">
              <w:rPr>
                <w:sz w:val="24"/>
                <w:szCs w:val="24"/>
              </w:rPr>
              <w:t>6</w:t>
            </w:r>
          </w:p>
        </w:tc>
        <w:tc>
          <w:tcPr>
            <w:tcW w:w="1198"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81</w:t>
            </w:r>
            <w:r w:rsidRPr="00B659E6">
              <w:rPr>
                <w:sz w:val="24"/>
                <w:szCs w:val="24"/>
                <w:lang w:val="kk-KZ"/>
              </w:rPr>
              <w:t>,</w:t>
            </w:r>
            <w:r w:rsidRPr="00B659E6">
              <w:rPr>
                <w:sz w:val="24"/>
                <w:szCs w:val="24"/>
              </w:rPr>
              <w:t>2</w:t>
            </w:r>
          </w:p>
        </w:tc>
      </w:tr>
    </w:tbl>
    <w:p w:rsidR="009E5659" w:rsidRPr="00B659E6" w:rsidRDefault="009E5659" w:rsidP="009E5659">
      <w:pPr>
        <w:jc w:val="both"/>
        <w:rPr>
          <w:sz w:val="24"/>
          <w:szCs w:val="24"/>
        </w:rPr>
      </w:pPr>
      <w:r w:rsidRPr="00B659E6">
        <w:rPr>
          <w:sz w:val="24"/>
          <w:szCs w:val="24"/>
        </w:rPr>
        <w:t xml:space="preserve">* </w:t>
      </w:r>
      <w:r w:rsidRPr="00B659E6">
        <w:rPr>
          <w:sz w:val="24"/>
          <w:szCs w:val="24"/>
          <w:lang w:val="kk-KZ"/>
        </w:rPr>
        <w:t>қорғаныс көрсеткіші ретінде қабылданған аралық</w:t>
      </w:r>
    </w:p>
    <w:p w:rsidR="009E5659" w:rsidRPr="00B659E6" w:rsidRDefault="009E5659" w:rsidP="009E5659">
      <w:pPr>
        <w:jc w:val="both"/>
        <w:rPr>
          <w:sz w:val="24"/>
          <w:szCs w:val="24"/>
        </w:rPr>
      </w:pPr>
      <w:r w:rsidRPr="00B659E6">
        <w:rPr>
          <w:sz w:val="24"/>
          <w:szCs w:val="24"/>
        </w:rPr>
        <w:t>** 3</w:t>
      </w:r>
      <w:r w:rsidRPr="00B659E6">
        <w:rPr>
          <w:sz w:val="24"/>
          <w:szCs w:val="24"/>
          <w:lang w:val="kk-KZ"/>
        </w:rPr>
        <w:t>-</w:t>
      </w:r>
      <w:r w:rsidRPr="00B659E6">
        <w:rPr>
          <w:sz w:val="24"/>
          <w:szCs w:val="24"/>
        </w:rPr>
        <w:t xml:space="preserve">5-11 </w:t>
      </w:r>
      <w:r w:rsidRPr="00B659E6">
        <w:rPr>
          <w:sz w:val="24"/>
          <w:szCs w:val="24"/>
          <w:lang w:val="kk-KZ"/>
        </w:rPr>
        <w:t xml:space="preserve">ай </w:t>
      </w:r>
      <w:r w:rsidRPr="00B659E6">
        <w:rPr>
          <w:sz w:val="24"/>
          <w:szCs w:val="24"/>
        </w:rPr>
        <w:t>вакцинаци</w:t>
      </w:r>
      <w:r w:rsidRPr="00B659E6">
        <w:rPr>
          <w:sz w:val="24"/>
          <w:szCs w:val="24"/>
          <w:lang w:val="kk-KZ"/>
        </w:rPr>
        <w:t xml:space="preserve">ялау кестесі бойынша екінші </w:t>
      </w:r>
      <w:r w:rsidRPr="00B659E6">
        <w:rPr>
          <w:sz w:val="24"/>
          <w:szCs w:val="24"/>
        </w:rPr>
        <w:t>доз</w:t>
      </w:r>
      <w:r w:rsidRPr="00B659E6">
        <w:rPr>
          <w:sz w:val="24"/>
          <w:szCs w:val="24"/>
          <w:lang w:val="kk-KZ"/>
        </w:rPr>
        <w:t>ан</w:t>
      </w:r>
      <w:r w:rsidRPr="00B659E6">
        <w:rPr>
          <w:sz w:val="24"/>
          <w:szCs w:val="24"/>
        </w:rPr>
        <w:t>ы</w:t>
      </w:r>
      <w:r w:rsidRPr="00B659E6">
        <w:rPr>
          <w:sz w:val="24"/>
          <w:szCs w:val="24"/>
          <w:lang w:val="kk-KZ"/>
        </w:rPr>
        <w:t xml:space="preserve"> енгізгеннен кейінгі нәтижелер</w:t>
      </w:r>
      <w:r w:rsidRPr="00B659E6">
        <w:rPr>
          <w:sz w:val="24"/>
          <w:szCs w:val="24"/>
        </w:rPr>
        <w:t>.</w:t>
      </w:r>
    </w:p>
    <w:p w:rsidR="009E5659" w:rsidRPr="00B659E6" w:rsidRDefault="009E5659" w:rsidP="009E5659">
      <w:pPr>
        <w:jc w:val="both"/>
        <w:rPr>
          <w:sz w:val="28"/>
          <w:szCs w:val="28"/>
          <w:lang w:val="kk-KZ"/>
        </w:rPr>
      </w:pPr>
    </w:p>
    <w:p w:rsidR="009E5659" w:rsidRPr="00B659E6" w:rsidRDefault="009E5659" w:rsidP="009E5659">
      <w:pPr>
        <w:jc w:val="both"/>
        <w:rPr>
          <w:b/>
          <w:i/>
          <w:sz w:val="28"/>
          <w:szCs w:val="28"/>
          <w:lang w:val="kk-KZ"/>
        </w:rPr>
      </w:pPr>
      <w:r w:rsidRPr="00B659E6">
        <w:rPr>
          <w:b/>
          <w:i/>
          <w:sz w:val="28"/>
          <w:szCs w:val="28"/>
          <w:lang w:val="kk-KZ"/>
        </w:rPr>
        <w:t>Инфанрикс ИПВ+Hib</w:t>
      </w:r>
      <w:r w:rsidRPr="00B659E6">
        <w:rPr>
          <w:b/>
          <w:sz w:val="28"/>
          <w:szCs w:val="28"/>
          <w:lang w:val="kk-KZ"/>
        </w:rPr>
        <w:t xml:space="preserve"> </w:t>
      </w:r>
      <w:r w:rsidRPr="00B659E6">
        <w:rPr>
          <w:b/>
          <w:i/>
          <w:sz w:val="28"/>
          <w:szCs w:val="28"/>
          <w:lang w:val="kk-KZ"/>
        </w:rPr>
        <w:t>бустерлік дозасын енгізгеннен кейінгі антиденелер титрінің қорғаныс деңгейіне жеткен нысандар пайызы:</w:t>
      </w:r>
    </w:p>
    <w:p w:rsidR="009E5659" w:rsidRPr="00B659E6" w:rsidRDefault="009E5659" w:rsidP="009E5659">
      <w:pPr>
        <w:jc w:val="both"/>
        <w:rPr>
          <w:b/>
          <w:i/>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3280"/>
        <w:gridCol w:w="3267"/>
      </w:tblGrid>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rPr>
            </w:pPr>
            <w:r w:rsidRPr="00B659E6">
              <w:rPr>
                <w:b/>
                <w:sz w:val="24"/>
                <w:szCs w:val="24"/>
              </w:rPr>
              <w:t>Анти</w:t>
            </w:r>
            <w:r w:rsidRPr="00B659E6">
              <w:rPr>
                <w:b/>
                <w:sz w:val="24"/>
                <w:szCs w:val="24"/>
                <w:lang w:val="kk-KZ"/>
              </w:rPr>
              <w:t>дене</w:t>
            </w:r>
          </w:p>
          <w:p w:rsidR="009E5659" w:rsidRPr="00B659E6" w:rsidRDefault="009E5659" w:rsidP="00C5396D">
            <w:pPr>
              <w:jc w:val="both"/>
              <w:rPr>
                <w:b/>
                <w:sz w:val="24"/>
                <w:szCs w:val="24"/>
              </w:rPr>
            </w:pPr>
            <w:r w:rsidRPr="00B659E6">
              <w:rPr>
                <w:b/>
                <w:sz w:val="24"/>
                <w:szCs w:val="24"/>
              </w:rPr>
              <w:t>(</w:t>
            </w:r>
            <w:r w:rsidRPr="00B659E6">
              <w:rPr>
                <w:b/>
                <w:sz w:val="24"/>
                <w:szCs w:val="24"/>
                <w:lang w:val="kk-KZ"/>
              </w:rPr>
              <w:t>к</w:t>
            </w:r>
            <w:r w:rsidRPr="00B659E6">
              <w:rPr>
                <w:b/>
                <w:sz w:val="24"/>
                <w:szCs w:val="24"/>
              </w:rPr>
              <w:t>е</w:t>
            </w:r>
            <w:r w:rsidRPr="00B659E6">
              <w:rPr>
                <w:b/>
                <w:sz w:val="24"/>
                <w:szCs w:val="24"/>
                <w:lang w:val="kk-KZ"/>
              </w:rPr>
              <w:t>сінді</w:t>
            </w:r>
            <w:r w:rsidRPr="00B659E6">
              <w:rPr>
                <w:b/>
                <w:sz w:val="24"/>
                <w:szCs w:val="24"/>
              </w:rPr>
              <w:t>)</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rPr>
            </w:pPr>
            <w:r w:rsidRPr="00B659E6">
              <w:rPr>
                <w:b/>
                <w:sz w:val="24"/>
                <w:szCs w:val="24"/>
                <w:lang w:val="kk-KZ"/>
              </w:rPr>
              <w:t>Алғашқы</w:t>
            </w:r>
            <w:r w:rsidRPr="00B659E6">
              <w:rPr>
                <w:b/>
                <w:sz w:val="24"/>
                <w:szCs w:val="24"/>
              </w:rPr>
              <w:t xml:space="preserve"> 3-5 </w:t>
            </w:r>
            <w:r w:rsidRPr="00B659E6">
              <w:rPr>
                <w:b/>
                <w:sz w:val="24"/>
                <w:szCs w:val="24"/>
                <w:lang w:val="kk-KZ"/>
              </w:rPr>
              <w:t xml:space="preserve">ай </w:t>
            </w:r>
            <w:r w:rsidRPr="00B659E6">
              <w:rPr>
                <w:b/>
                <w:sz w:val="24"/>
                <w:szCs w:val="24"/>
              </w:rPr>
              <w:t>вакцинаци</w:t>
            </w:r>
            <w:r w:rsidRPr="00B659E6">
              <w:rPr>
                <w:b/>
                <w:sz w:val="24"/>
                <w:szCs w:val="24"/>
                <w:lang w:val="kk-KZ"/>
              </w:rPr>
              <w:t xml:space="preserve">ядан кейінгі </w:t>
            </w:r>
            <w:r w:rsidRPr="00B659E6">
              <w:rPr>
                <w:b/>
                <w:sz w:val="24"/>
                <w:szCs w:val="24"/>
              </w:rPr>
              <w:t xml:space="preserve">11/12 </w:t>
            </w:r>
            <w:r w:rsidRPr="00B659E6">
              <w:rPr>
                <w:b/>
                <w:sz w:val="24"/>
                <w:szCs w:val="24"/>
                <w:lang w:val="kk-KZ"/>
              </w:rPr>
              <w:t>айлық жастағы б</w:t>
            </w:r>
            <w:r w:rsidRPr="00B659E6">
              <w:rPr>
                <w:b/>
                <w:sz w:val="24"/>
                <w:szCs w:val="24"/>
              </w:rPr>
              <w:t>устер</w:t>
            </w:r>
            <w:r w:rsidRPr="00B659E6">
              <w:rPr>
                <w:b/>
                <w:sz w:val="24"/>
                <w:szCs w:val="24"/>
                <w:lang w:val="kk-KZ"/>
              </w:rPr>
              <w:t>лік</w:t>
            </w:r>
            <w:r w:rsidRPr="00B659E6">
              <w:rPr>
                <w:b/>
                <w:sz w:val="24"/>
                <w:szCs w:val="24"/>
              </w:rPr>
              <w:t xml:space="preserve"> вакцинация </w:t>
            </w:r>
          </w:p>
          <w:p w:rsidR="009E5659" w:rsidRPr="00B659E6" w:rsidRDefault="009E5659" w:rsidP="00C5396D">
            <w:pPr>
              <w:rPr>
                <w:b/>
                <w:sz w:val="24"/>
                <w:szCs w:val="24"/>
                <w:lang w:val="en-US"/>
              </w:rPr>
            </w:pPr>
            <w:r w:rsidRPr="00B659E6">
              <w:rPr>
                <w:b/>
                <w:sz w:val="24"/>
                <w:szCs w:val="24"/>
                <w:lang w:val="en-US"/>
              </w:rPr>
              <w:t>N = 184</w:t>
            </w:r>
          </w:p>
          <w:p w:rsidR="009E5659" w:rsidRPr="00B659E6" w:rsidRDefault="009E5659" w:rsidP="00C5396D">
            <w:pPr>
              <w:rPr>
                <w:b/>
                <w:sz w:val="24"/>
                <w:szCs w:val="24"/>
              </w:rPr>
            </w:pPr>
            <w:r w:rsidRPr="00B659E6">
              <w:rPr>
                <w:b/>
                <w:sz w:val="24"/>
                <w:szCs w:val="24"/>
                <w:lang w:val="en-US"/>
              </w:rPr>
              <w:t xml:space="preserve">(1 </w:t>
            </w:r>
            <w:r w:rsidRPr="00B659E6">
              <w:rPr>
                <w:b/>
                <w:sz w:val="24"/>
                <w:szCs w:val="24"/>
                <w:lang w:val="kk-KZ"/>
              </w:rPr>
              <w:t>сынама</w:t>
            </w:r>
            <w:r w:rsidRPr="00B659E6">
              <w:rPr>
                <w:b/>
                <w:sz w:val="24"/>
                <w:szCs w:val="24"/>
              </w:rPr>
              <w:t>)</w:t>
            </w:r>
          </w:p>
          <w:p w:rsidR="009E5659" w:rsidRPr="00B659E6" w:rsidRDefault="009E5659" w:rsidP="00C5396D">
            <w:pPr>
              <w:rPr>
                <w:b/>
                <w:sz w:val="24"/>
                <w:szCs w:val="24"/>
              </w:rPr>
            </w:pPr>
            <w:r w:rsidRPr="00B659E6">
              <w:rPr>
                <w:b/>
                <w:sz w:val="24"/>
                <w:szCs w:val="24"/>
              </w:rPr>
              <w:t>%</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 xml:space="preserve">Алғашқы </w:t>
            </w:r>
            <w:r w:rsidRPr="00B659E6">
              <w:rPr>
                <w:b/>
                <w:sz w:val="24"/>
                <w:szCs w:val="24"/>
              </w:rPr>
              <w:t>3</w:t>
            </w:r>
            <w:r w:rsidRPr="00B659E6">
              <w:rPr>
                <w:b/>
                <w:sz w:val="24"/>
                <w:szCs w:val="24"/>
                <w:lang w:val="kk-KZ"/>
              </w:rPr>
              <w:t xml:space="preserve"> </w:t>
            </w:r>
            <w:r w:rsidRPr="00B659E6">
              <w:rPr>
                <w:b/>
                <w:sz w:val="24"/>
                <w:szCs w:val="24"/>
              </w:rPr>
              <w:t>доз</w:t>
            </w:r>
            <w:r w:rsidRPr="00B659E6">
              <w:rPr>
                <w:b/>
                <w:sz w:val="24"/>
                <w:szCs w:val="24"/>
                <w:lang w:val="kk-KZ"/>
              </w:rPr>
              <w:t>алық</w:t>
            </w:r>
            <w:r w:rsidRPr="00B659E6">
              <w:rPr>
                <w:b/>
                <w:sz w:val="24"/>
                <w:szCs w:val="24"/>
              </w:rPr>
              <w:t xml:space="preserve"> курс</w:t>
            </w:r>
            <w:r w:rsidRPr="00B659E6">
              <w:rPr>
                <w:b/>
                <w:sz w:val="24"/>
                <w:szCs w:val="24"/>
                <w:lang w:val="kk-KZ"/>
              </w:rPr>
              <w:t>т</w:t>
            </w:r>
            <w:r w:rsidRPr="00B659E6">
              <w:rPr>
                <w:b/>
                <w:sz w:val="24"/>
                <w:szCs w:val="24"/>
              </w:rPr>
              <w:t>а</w:t>
            </w:r>
            <w:r w:rsidRPr="00B659E6">
              <w:rPr>
                <w:b/>
                <w:sz w:val="24"/>
                <w:szCs w:val="24"/>
                <w:lang w:val="kk-KZ"/>
              </w:rPr>
              <w:t>н кейінгі 2 жастағы б</w:t>
            </w:r>
            <w:r w:rsidRPr="00B659E6">
              <w:rPr>
                <w:b/>
                <w:sz w:val="24"/>
                <w:szCs w:val="24"/>
              </w:rPr>
              <w:t>устер</w:t>
            </w:r>
            <w:r w:rsidRPr="00B659E6">
              <w:rPr>
                <w:b/>
                <w:sz w:val="24"/>
                <w:szCs w:val="24"/>
                <w:lang w:val="kk-KZ"/>
              </w:rPr>
              <w:t>лік</w:t>
            </w:r>
            <w:r w:rsidRPr="00B659E6">
              <w:rPr>
                <w:b/>
                <w:sz w:val="24"/>
                <w:szCs w:val="24"/>
              </w:rPr>
              <w:t xml:space="preserve"> вакцинация</w:t>
            </w:r>
          </w:p>
          <w:p w:rsidR="009E5659" w:rsidRPr="00B659E6" w:rsidRDefault="009E5659" w:rsidP="00C5396D">
            <w:pPr>
              <w:rPr>
                <w:b/>
                <w:sz w:val="24"/>
                <w:szCs w:val="24"/>
              </w:rPr>
            </w:pPr>
            <w:r w:rsidRPr="00B659E6">
              <w:rPr>
                <w:b/>
                <w:sz w:val="24"/>
                <w:szCs w:val="24"/>
                <w:lang w:val="en-US"/>
              </w:rPr>
              <w:t xml:space="preserve">N = </w:t>
            </w:r>
            <w:r w:rsidRPr="00B659E6">
              <w:rPr>
                <w:b/>
                <w:sz w:val="24"/>
                <w:szCs w:val="24"/>
              </w:rPr>
              <w:t xml:space="preserve">1326 </w:t>
            </w:r>
          </w:p>
          <w:p w:rsidR="009E5659" w:rsidRPr="00B659E6" w:rsidRDefault="009E5659" w:rsidP="00C5396D">
            <w:pPr>
              <w:rPr>
                <w:b/>
                <w:sz w:val="24"/>
                <w:szCs w:val="24"/>
              </w:rPr>
            </w:pPr>
            <w:r w:rsidRPr="00B659E6">
              <w:rPr>
                <w:b/>
                <w:sz w:val="24"/>
                <w:szCs w:val="24"/>
                <w:lang w:val="en-US"/>
              </w:rPr>
              <w:t>(</w:t>
            </w:r>
            <w:r w:rsidRPr="00B659E6">
              <w:rPr>
                <w:b/>
                <w:sz w:val="24"/>
                <w:szCs w:val="24"/>
              </w:rPr>
              <w:t>9</w:t>
            </w:r>
            <w:r w:rsidRPr="00B659E6">
              <w:rPr>
                <w:b/>
                <w:sz w:val="24"/>
                <w:szCs w:val="24"/>
                <w:lang w:val="en-US"/>
              </w:rPr>
              <w:t xml:space="preserve"> </w:t>
            </w:r>
            <w:r w:rsidRPr="00B659E6">
              <w:rPr>
                <w:b/>
                <w:sz w:val="24"/>
                <w:szCs w:val="24"/>
                <w:lang w:val="kk-KZ"/>
              </w:rPr>
              <w:t>сынама</w:t>
            </w:r>
            <w:r w:rsidRPr="00B659E6">
              <w:rPr>
                <w:b/>
                <w:sz w:val="24"/>
                <w:szCs w:val="24"/>
              </w:rPr>
              <w:t>)</w:t>
            </w:r>
          </w:p>
          <w:p w:rsidR="009E5659" w:rsidRPr="00B659E6" w:rsidRDefault="009E5659" w:rsidP="00C5396D">
            <w:pPr>
              <w:rPr>
                <w:b/>
                <w:sz w:val="24"/>
                <w:szCs w:val="24"/>
              </w:rPr>
            </w:pPr>
            <w:r w:rsidRPr="00B659E6">
              <w:rPr>
                <w:b/>
                <w:sz w:val="24"/>
                <w:szCs w:val="24"/>
              </w:rPr>
              <w:t>%</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Күл</w:t>
            </w:r>
            <w:r w:rsidRPr="00B659E6">
              <w:rPr>
                <w:b/>
                <w:sz w:val="24"/>
                <w:szCs w:val="24"/>
              </w:rPr>
              <w:t xml:space="preserve"> анатоксин</w:t>
            </w:r>
            <w:r w:rsidRPr="00B659E6">
              <w:rPr>
                <w:b/>
                <w:sz w:val="24"/>
                <w:szCs w:val="24"/>
                <w:lang w:val="kk-KZ"/>
              </w:rPr>
              <w:t>іне антиденелер</w:t>
            </w:r>
          </w:p>
          <w:p w:rsidR="009E5659" w:rsidRPr="00B659E6" w:rsidRDefault="009E5659" w:rsidP="00C5396D">
            <w:pPr>
              <w:rPr>
                <w:sz w:val="24"/>
                <w:szCs w:val="24"/>
              </w:rPr>
            </w:pPr>
            <w:r w:rsidRPr="00B659E6">
              <w:rPr>
                <w:sz w:val="24"/>
                <w:szCs w:val="24"/>
              </w:rPr>
              <w:t xml:space="preserve"> (0.1 </w:t>
            </w:r>
            <w:r w:rsidRPr="00B659E6">
              <w:rPr>
                <w:sz w:val="24"/>
                <w:szCs w:val="24"/>
                <w:lang w:val="kk-KZ"/>
              </w:rPr>
              <w:t>ХБ</w:t>
            </w:r>
            <w:r w:rsidRPr="00B659E6">
              <w:rPr>
                <w:sz w:val="24"/>
                <w:szCs w:val="24"/>
              </w:rPr>
              <w:t>/мл)*</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8</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 xml:space="preserve">Сіреспе </w:t>
            </w:r>
            <w:r w:rsidRPr="00B659E6">
              <w:rPr>
                <w:b/>
                <w:sz w:val="24"/>
                <w:szCs w:val="24"/>
              </w:rPr>
              <w:t>анатоксин</w:t>
            </w:r>
            <w:r w:rsidRPr="00B659E6">
              <w:rPr>
                <w:b/>
                <w:sz w:val="24"/>
                <w:szCs w:val="24"/>
                <w:lang w:val="kk-KZ"/>
              </w:rPr>
              <w:t>іне антиденелер</w:t>
            </w:r>
          </w:p>
          <w:p w:rsidR="009E5659" w:rsidRPr="00B659E6" w:rsidRDefault="009E5659" w:rsidP="00C5396D">
            <w:pPr>
              <w:rPr>
                <w:sz w:val="24"/>
                <w:szCs w:val="24"/>
              </w:rPr>
            </w:pPr>
            <w:r w:rsidRPr="00B659E6">
              <w:rPr>
                <w:sz w:val="24"/>
                <w:szCs w:val="24"/>
              </w:rPr>
              <w:t xml:space="preserve">(0.1 </w:t>
            </w:r>
            <w:r w:rsidRPr="00B659E6">
              <w:rPr>
                <w:sz w:val="24"/>
                <w:szCs w:val="24"/>
                <w:lang w:val="kk-KZ"/>
              </w:rPr>
              <w:t>ХБ</w:t>
            </w:r>
            <w:r w:rsidRPr="00B659E6">
              <w:rPr>
                <w:sz w:val="24"/>
                <w:szCs w:val="24"/>
              </w:rPr>
              <w:t>/мл)*</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b/>
                <w:sz w:val="24"/>
                <w:szCs w:val="24"/>
                <w:lang w:val="kk-KZ"/>
              </w:rPr>
              <w:t xml:space="preserve">Көкжөтел </w:t>
            </w:r>
            <w:r w:rsidRPr="00B659E6">
              <w:rPr>
                <w:b/>
                <w:sz w:val="24"/>
                <w:szCs w:val="24"/>
              </w:rPr>
              <w:t>анатоксин</w:t>
            </w:r>
            <w:r w:rsidRPr="00B659E6">
              <w:rPr>
                <w:b/>
                <w:sz w:val="24"/>
                <w:szCs w:val="24"/>
                <w:lang w:val="kk-KZ"/>
              </w:rPr>
              <w:t>іне антиденелер</w:t>
            </w:r>
          </w:p>
          <w:p w:rsidR="009E5659" w:rsidRPr="00B659E6" w:rsidRDefault="009E5659" w:rsidP="00C5396D">
            <w:pPr>
              <w:rPr>
                <w:sz w:val="24"/>
                <w:szCs w:val="24"/>
              </w:rPr>
            </w:pPr>
            <w:r w:rsidRPr="00B659E6">
              <w:rPr>
                <w:sz w:val="24"/>
                <w:szCs w:val="24"/>
              </w:rPr>
              <w:t xml:space="preserve"> (5 </w:t>
            </w:r>
            <w:r w:rsidRPr="00B659E6">
              <w:rPr>
                <w:sz w:val="24"/>
                <w:szCs w:val="24"/>
                <w:lang w:val="kk-KZ"/>
              </w:rPr>
              <w:t>бірл.</w:t>
            </w:r>
            <w:r w:rsidRPr="00B659E6">
              <w:rPr>
                <w:sz w:val="24"/>
                <w:szCs w:val="24"/>
              </w:rPr>
              <w:t xml:space="preserve"> ИТА/мл)</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7</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lang w:val="kk-KZ"/>
              </w:rPr>
            </w:pPr>
            <w:r w:rsidRPr="00B659E6">
              <w:rPr>
                <w:b/>
                <w:sz w:val="24"/>
                <w:szCs w:val="24"/>
              </w:rPr>
              <w:t>ФГА</w:t>
            </w:r>
            <w:r w:rsidRPr="00B659E6">
              <w:rPr>
                <w:b/>
                <w:sz w:val="24"/>
                <w:szCs w:val="24"/>
                <w:lang w:val="kk-KZ"/>
              </w:rPr>
              <w:t xml:space="preserve"> антиденелері</w:t>
            </w:r>
          </w:p>
          <w:p w:rsidR="009E5659" w:rsidRPr="00B659E6" w:rsidRDefault="009E5659" w:rsidP="00C5396D">
            <w:pPr>
              <w:jc w:val="both"/>
              <w:rPr>
                <w:sz w:val="24"/>
                <w:szCs w:val="24"/>
              </w:rPr>
            </w:pPr>
            <w:r w:rsidRPr="00B659E6">
              <w:rPr>
                <w:sz w:val="24"/>
                <w:szCs w:val="24"/>
              </w:rPr>
              <w:t xml:space="preserve"> (5 </w:t>
            </w:r>
            <w:r w:rsidRPr="00B659E6">
              <w:rPr>
                <w:sz w:val="24"/>
                <w:szCs w:val="24"/>
                <w:lang w:val="kk-KZ"/>
              </w:rPr>
              <w:t>бірл.</w:t>
            </w:r>
            <w:r w:rsidRPr="00B659E6">
              <w:rPr>
                <w:sz w:val="24"/>
                <w:szCs w:val="24"/>
              </w:rPr>
              <w:t xml:space="preserve"> ИТА/мл)</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b/>
                <w:sz w:val="24"/>
                <w:szCs w:val="24"/>
                <w:lang w:val="kk-KZ"/>
              </w:rPr>
            </w:pPr>
            <w:r w:rsidRPr="00B659E6">
              <w:rPr>
                <w:b/>
                <w:sz w:val="24"/>
                <w:szCs w:val="24"/>
                <w:lang w:val="kk-KZ"/>
              </w:rPr>
              <w:t>П</w:t>
            </w:r>
            <w:r w:rsidRPr="00B659E6">
              <w:rPr>
                <w:b/>
                <w:sz w:val="24"/>
                <w:szCs w:val="24"/>
              </w:rPr>
              <w:t>ертактин</w:t>
            </w:r>
            <w:r w:rsidRPr="00B659E6">
              <w:rPr>
                <w:b/>
                <w:sz w:val="24"/>
                <w:szCs w:val="24"/>
                <w:lang w:val="kk-KZ"/>
              </w:rPr>
              <w:t xml:space="preserve"> антиденелері</w:t>
            </w:r>
          </w:p>
          <w:p w:rsidR="009E5659" w:rsidRPr="00B659E6" w:rsidRDefault="009E5659" w:rsidP="00C5396D">
            <w:pPr>
              <w:jc w:val="both"/>
              <w:rPr>
                <w:sz w:val="24"/>
                <w:szCs w:val="24"/>
              </w:rPr>
            </w:pPr>
            <w:r w:rsidRPr="00B659E6">
              <w:rPr>
                <w:sz w:val="24"/>
                <w:szCs w:val="24"/>
              </w:rPr>
              <w:t xml:space="preserve">(5 </w:t>
            </w:r>
            <w:r w:rsidRPr="00B659E6">
              <w:rPr>
                <w:sz w:val="24"/>
                <w:szCs w:val="24"/>
                <w:lang w:val="kk-KZ"/>
              </w:rPr>
              <w:t>бірл.</w:t>
            </w:r>
            <w:r w:rsidRPr="00B659E6">
              <w:rPr>
                <w:sz w:val="24"/>
                <w:szCs w:val="24"/>
              </w:rPr>
              <w:t xml:space="preserve"> ИТА/мл)</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5**</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b/>
                <w:sz w:val="24"/>
                <w:szCs w:val="24"/>
                <w:lang w:val="kk-KZ"/>
              </w:rPr>
              <w:t>1 типтегі</w:t>
            </w:r>
            <w:r w:rsidRPr="00B659E6">
              <w:rPr>
                <w:b/>
                <w:sz w:val="24"/>
                <w:szCs w:val="24"/>
              </w:rPr>
              <w:t xml:space="preserve"> полиомиелит  вирус</w:t>
            </w:r>
            <w:r w:rsidRPr="00B659E6">
              <w:rPr>
                <w:b/>
                <w:sz w:val="24"/>
                <w:szCs w:val="24"/>
                <w:lang w:val="kk-KZ"/>
              </w:rPr>
              <w:t>ына</w:t>
            </w:r>
            <w:r w:rsidRPr="00B659E6">
              <w:rPr>
                <w:b/>
                <w:sz w:val="24"/>
                <w:szCs w:val="24"/>
              </w:rPr>
              <w:t xml:space="preserve"> </w:t>
            </w:r>
            <w:r w:rsidRPr="00B659E6">
              <w:rPr>
                <w:b/>
                <w:sz w:val="24"/>
                <w:szCs w:val="24"/>
                <w:lang w:val="kk-KZ"/>
              </w:rPr>
              <w:t>антиденелер</w:t>
            </w:r>
            <w:r w:rsidRPr="00B659E6">
              <w:rPr>
                <w:sz w:val="24"/>
                <w:szCs w:val="24"/>
              </w:rPr>
              <w:t xml:space="preserve"> (8</w:t>
            </w:r>
            <w:r w:rsidRPr="00B659E6">
              <w:rPr>
                <w:sz w:val="24"/>
                <w:szCs w:val="24"/>
                <w:lang w:val="kk-KZ"/>
              </w:rPr>
              <w:t xml:space="preserve">-ге </w:t>
            </w:r>
            <w:r w:rsidRPr="00B659E6">
              <w:rPr>
                <w:sz w:val="24"/>
                <w:szCs w:val="24"/>
              </w:rPr>
              <w:t xml:space="preserve">1 </w:t>
            </w:r>
            <w:r w:rsidRPr="00B659E6">
              <w:rPr>
                <w:sz w:val="24"/>
                <w:szCs w:val="24"/>
                <w:lang w:val="kk-KZ"/>
              </w:rPr>
              <w:t>сұйылту</w:t>
            </w:r>
            <w:r w:rsidRPr="00B659E6">
              <w:rPr>
                <w:sz w:val="24"/>
                <w:szCs w:val="24"/>
              </w:rPr>
              <w:t>) *</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4</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9</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sz w:val="24"/>
                <w:szCs w:val="24"/>
              </w:rPr>
            </w:pPr>
            <w:r w:rsidRPr="00B659E6">
              <w:rPr>
                <w:b/>
                <w:sz w:val="24"/>
                <w:szCs w:val="24"/>
                <w:lang w:val="kk-KZ"/>
              </w:rPr>
              <w:t>2 типтегі</w:t>
            </w:r>
            <w:r w:rsidRPr="00B659E6">
              <w:rPr>
                <w:b/>
                <w:sz w:val="24"/>
                <w:szCs w:val="24"/>
              </w:rPr>
              <w:t xml:space="preserve">  полиомиелит</w:t>
            </w:r>
            <w:r w:rsidRPr="00B659E6">
              <w:rPr>
                <w:b/>
                <w:sz w:val="24"/>
                <w:szCs w:val="24"/>
                <w:lang w:val="kk-KZ"/>
              </w:rPr>
              <w:t xml:space="preserve"> </w:t>
            </w:r>
            <w:r w:rsidRPr="00B659E6">
              <w:rPr>
                <w:b/>
                <w:sz w:val="24"/>
                <w:szCs w:val="24"/>
              </w:rPr>
              <w:t>вирус</w:t>
            </w:r>
            <w:r w:rsidRPr="00B659E6">
              <w:rPr>
                <w:b/>
                <w:sz w:val="24"/>
                <w:szCs w:val="24"/>
                <w:lang w:val="kk-KZ"/>
              </w:rPr>
              <w:t>ына антиденелер</w:t>
            </w:r>
            <w:r w:rsidRPr="00B659E6">
              <w:rPr>
                <w:sz w:val="24"/>
                <w:szCs w:val="24"/>
              </w:rPr>
              <w:t xml:space="preserve">  (8</w:t>
            </w:r>
            <w:r w:rsidRPr="00B659E6">
              <w:rPr>
                <w:sz w:val="24"/>
                <w:szCs w:val="24"/>
                <w:lang w:val="kk-KZ"/>
              </w:rPr>
              <w:t xml:space="preserve">-ге </w:t>
            </w:r>
            <w:r w:rsidRPr="00B659E6">
              <w:rPr>
                <w:sz w:val="24"/>
                <w:szCs w:val="24"/>
              </w:rPr>
              <w:t xml:space="preserve">1 </w:t>
            </w:r>
            <w:r w:rsidRPr="00B659E6">
              <w:rPr>
                <w:sz w:val="24"/>
                <w:szCs w:val="24"/>
                <w:lang w:val="kk-KZ"/>
              </w:rPr>
              <w:t>сұйылту</w:t>
            </w:r>
            <w:r w:rsidRPr="00B659E6">
              <w:rPr>
                <w:sz w:val="24"/>
                <w:szCs w:val="24"/>
              </w:rPr>
              <w:t>) *</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sz w:val="24"/>
                <w:szCs w:val="24"/>
              </w:rPr>
            </w:pPr>
            <w:r w:rsidRPr="00B659E6">
              <w:rPr>
                <w:b/>
                <w:sz w:val="24"/>
                <w:szCs w:val="24"/>
              </w:rPr>
              <w:t xml:space="preserve">3 </w:t>
            </w:r>
            <w:r w:rsidRPr="00B659E6">
              <w:rPr>
                <w:b/>
                <w:sz w:val="24"/>
                <w:szCs w:val="24"/>
                <w:lang w:val="kk-KZ"/>
              </w:rPr>
              <w:t>типтегі</w:t>
            </w:r>
            <w:r w:rsidRPr="00B659E6">
              <w:rPr>
                <w:b/>
                <w:sz w:val="24"/>
                <w:szCs w:val="24"/>
              </w:rPr>
              <w:t xml:space="preserve">  полиомиелит</w:t>
            </w:r>
            <w:r w:rsidRPr="00B659E6">
              <w:rPr>
                <w:b/>
                <w:sz w:val="24"/>
                <w:szCs w:val="24"/>
                <w:lang w:val="kk-KZ"/>
              </w:rPr>
              <w:t xml:space="preserve"> </w:t>
            </w:r>
            <w:r w:rsidRPr="00B659E6">
              <w:rPr>
                <w:b/>
                <w:sz w:val="24"/>
                <w:szCs w:val="24"/>
              </w:rPr>
              <w:t>вирус</w:t>
            </w:r>
            <w:r w:rsidRPr="00B659E6">
              <w:rPr>
                <w:b/>
                <w:sz w:val="24"/>
                <w:szCs w:val="24"/>
                <w:lang w:val="kk-KZ"/>
              </w:rPr>
              <w:t>ына антиденелер</w:t>
            </w:r>
            <w:r w:rsidRPr="00B659E6">
              <w:rPr>
                <w:sz w:val="24"/>
                <w:szCs w:val="24"/>
              </w:rPr>
              <w:t xml:space="preserve">  </w:t>
            </w:r>
            <w:r w:rsidRPr="00B659E6">
              <w:rPr>
                <w:sz w:val="24"/>
                <w:szCs w:val="24"/>
              </w:rPr>
              <w:lastRenderedPageBreak/>
              <w:t>(8</w:t>
            </w:r>
            <w:r w:rsidRPr="00B659E6">
              <w:rPr>
                <w:sz w:val="24"/>
                <w:szCs w:val="24"/>
                <w:lang w:val="kk-KZ"/>
              </w:rPr>
              <w:t xml:space="preserve">-ге </w:t>
            </w:r>
            <w:r w:rsidRPr="00B659E6">
              <w:rPr>
                <w:sz w:val="24"/>
                <w:szCs w:val="24"/>
              </w:rPr>
              <w:t xml:space="preserve">1 </w:t>
            </w:r>
            <w:r w:rsidRPr="00B659E6">
              <w:rPr>
                <w:sz w:val="24"/>
                <w:szCs w:val="24"/>
                <w:lang w:val="kk-KZ"/>
              </w:rPr>
              <w:t>сұйылту</w:t>
            </w:r>
            <w:r w:rsidRPr="00B659E6">
              <w:rPr>
                <w:sz w:val="24"/>
                <w:szCs w:val="24"/>
              </w:rPr>
              <w:t>) *</w:t>
            </w:r>
          </w:p>
          <w:p w:rsidR="009E5659" w:rsidRPr="00B659E6" w:rsidRDefault="009E5659" w:rsidP="00C5396D">
            <w:pPr>
              <w:jc w:val="both"/>
              <w:rPr>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lastRenderedPageBreak/>
              <w:t>99</w:t>
            </w:r>
            <w:r w:rsidRPr="00B659E6">
              <w:rPr>
                <w:sz w:val="24"/>
                <w:szCs w:val="24"/>
                <w:lang w:val="kk-KZ"/>
              </w:rPr>
              <w:t>,</w:t>
            </w:r>
            <w:r w:rsidRPr="00B659E6">
              <w:rPr>
                <w:sz w:val="24"/>
                <w:szCs w:val="24"/>
              </w:rPr>
              <w:t>4</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lang w:val="kk-KZ"/>
              </w:rPr>
            </w:pPr>
            <w:r w:rsidRPr="00B659E6">
              <w:rPr>
                <w:sz w:val="24"/>
                <w:szCs w:val="24"/>
              </w:rPr>
              <w:lastRenderedPageBreak/>
              <w:t xml:space="preserve"> </w:t>
            </w:r>
            <w:r w:rsidRPr="00B659E6">
              <w:rPr>
                <w:b/>
                <w:i/>
                <w:sz w:val="24"/>
                <w:szCs w:val="24"/>
                <w:lang w:val="kk-KZ"/>
              </w:rPr>
              <w:t>b</w:t>
            </w:r>
            <w:r w:rsidRPr="00B659E6">
              <w:rPr>
                <w:b/>
                <w:sz w:val="24"/>
                <w:szCs w:val="24"/>
                <w:lang w:val="kk-KZ"/>
              </w:rPr>
              <w:t xml:space="preserve"> типтегі </w:t>
            </w:r>
            <w:r w:rsidRPr="00B659E6">
              <w:rPr>
                <w:b/>
                <w:i/>
                <w:sz w:val="24"/>
                <w:szCs w:val="24"/>
                <w:lang w:val="en-US"/>
              </w:rPr>
              <w:t>Haemophilus</w:t>
            </w:r>
            <w:r w:rsidRPr="00B659E6">
              <w:rPr>
                <w:b/>
                <w:i/>
                <w:sz w:val="24"/>
                <w:szCs w:val="24"/>
              </w:rPr>
              <w:t xml:space="preserve"> </w:t>
            </w:r>
            <w:r w:rsidRPr="00B659E6">
              <w:rPr>
                <w:b/>
                <w:i/>
                <w:sz w:val="24"/>
                <w:szCs w:val="24"/>
                <w:lang w:val="en-US"/>
              </w:rPr>
              <w:t>influenzae</w:t>
            </w:r>
            <w:r w:rsidRPr="00B659E6">
              <w:rPr>
                <w:b/>
                <w:sz w:val="24"/>
                <w:szCs w:val="24"/>
              </w:rPr>
              <w:t xml:space="preserve"> </w:t>
            </w:r>
            <w:r w:rsidRPr="00B659E6">
              <w:rPr>
                <w:b/>
                <w:sz w:val="24"/>
                <w:szCs w:val="24"/>
                <w:lang w:val="kk-KZ"/>
              </w:rPr>
              <w:t>антиденелері</w:t>
            </w:r>
          </w:p>
          <w:p w:rsidR="009E5659" w:rsidRPr="00B659E6" w:rsidRDefault="009E5659" w:rsidP="00C5396D">
            <w:pPr>
              <w:rPr>
                <w:sz w:val="24"/>
                <w:szCs w:val="24"/>
              </w:rPr>
            </w:pPr>
            <w:r w:rsidRPr="00B659E6">
              <w:rPr>
                <w:sz w:val="24"/>
                <w:szCs w:val="24"/>
              </w:rPr>
              <w:t>(0.15 мкг/мл) *</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100</w:t>
            </w:r>
          </w:p>
        </w:tc>
      </w:tr>
      <w:tr w:rsidR="009E5659" w:rsidRPr="00B659E6" w:rsidTr="00C5396D">
        <w:tc>
          <w:tcPr>
            <w:tcW w:w="274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rPr>
                <w:b/>
                <w:sz w:val="24"/>
                <w:szCs w:val="24"/>
              </w:rPr>
            </w:pPr>
            <w:r w:rsidRPr="00B659E6">
              <w:rPr>
                <w:b/>
                <w:i/>
                <w:sz w:val="24"/>
                <w:szCs w:val="24"/>
                <w:lang w:val="kk-KZ"/>
              </w:rPr>
              <w:t>b</w:t>
            </w:r>
            <w:r w:rsidRPr="00B659E6">
              <w:rPr>
                <w:b/>
                <w:sz w:val="24"/>
                <w:szCs w:val="24"/>
                <w:lang w:val="kk-KZ"/>
              </w:rPr>
              <w:t xml:space="preserve"> типтегі </w:t>
            </w:r>
            <w:r w:rsidRPr="00B659E6">
              <w:rPr>
                <w:b/>
                <w:i/>
                <w:sz w:val="24"/>
                <w:szCs w:val="24"/>
                <w:lang w:val="en-US"/>
              </w:rPr>
              <w:t>Haemophilus</w:t>
            </w:r>
            <w:r w:rsidRPr="00B659E6">
              <w:rPr>
                <w:b/>
                <w:i/>
                <w:sz w:val="24"/>
                <w:szCs w:val="24"/>
              </w:rPr>
              <w:t xml:space="preserve"> </w:t>
            </w:r>
            <w:r w:rsidRPr="00B659E6">
              <w:rPr>
                <w:b/>
                <w:i/>
                <w:sz w:val="24"/>
                <w:szCs w:val="24"/>
                <w:lang w:val="en-US"/>
              </w:rPr>
              <w:t>influenzae</w:t>
            </w:r>
            <w:r w:rsidRPr="00B659E6">
              <w:rPr>
                <w:b/>
                <w:sz w:val="24"/>
                <w:szCs w:val="24"/>
              </w:rPr>
              <w:t xml:space="preserve"> </w:t>
            </w:r>
            <w:r w:rsidRPr="00B659E6">
              <w:rPr>
                <w:b/>
                <w:sz w:val="24"/>
                <w:szCs w:val="24"/>
                <w:lang w:val="kk-KZ"/>
              </w:rPr>
              <w:t>антиденелері</w:t>
            </w:r>
          </w:p>
          <w:p w:rsidR="009E5659" w:rsidRPr="00B659E6" w:rsidRDefault="009E5659" w:rsidP="00C5396D">
            <w:pPr>
              <w:rPr>
                <w:sz w:val="24"/>
                <w:szCs w:val="24"/>
              </w:rPr>
            </w:pPr>
            <w:r w:rsidRPr="00B659E6">
              <w:rPr>
                <w:sz w:val="24"/>
                <w:szCs w:val="24"/>
              </w:rPr>
              <w:t xml:space="preserve"> (1.0 мкг/мл) *</w:t>
            </w:r>
          </w:p>
        </w:tc>
        <w:tc>
          <w:tcPr>
            <w:tcW w:w="3280"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96</w:t>
            </w:r>
            <w:r w:rsidRPr="00B659E6">
              <w:rPr>
                <w:sz w:val="24"/>
                <w:szCs w:val="24"/>
                <w:lang w:val="kk-KZ"/>
              </w:rPr>
              <w:t>,</w:t>
            </w:r>
            <w:r w:rsidRPr="00B659E6">
              <w:rPr>
                <w:sz w:val="24"/>
                <w:szCs w:val="24"/>
              </w:rPr>
              <w:t>7</w:t>
            </w:r>
          </w:p>
        </w:tc>
        <w:tc>
          <w:tcPr>
            <w:tcW w:w="3267" w:type="dxa"/>
            <w:tcBorders>
              <w:top w:val="single" w:sz="4" w:space="0" w:color="000000"/>
              <w:left w:val="single" w:sz="4" w:space="0" w:color="000000"/>
              <w:bottom w:val="single" w:sz="4" w:space="0" w:color="000000"/>
              <w:right w:val="single" w:sz="4" w:space="0" w:color="000000"/>
            </w:tcBorders>
            <w:hideMark/>
          </w:tcPr>
          <w:p w:rsidR="009E5659" w:rsidRPr="00B659E6" w:rsidRDefault="009E5659" w:rsidP="00C5396D">
            <w:pPr>
              <w:jc w:val="both"/>
              <w:rPr>
                <w:sz w:val="24"/>
                <w:szCs w:val="24"/>
              </w:rPr>
            </w:pPr>
            <w:r w:rsidRPr="00B659E6">
              <w:rPr>
                <w:sz w:val="24"/>
                <w:szCs w:val="24"/>
              </w:rPr>
              <w:t>99</w:t>
            </w:r>
            <w:r w:rsidRPr="00B659E6">
              <w:rPr>
                <w:sz w:val="24"/>
                <w:szCs w:val="24"/>
                <w:lang w:val="kk-KZ"/>
              </w:rPr>
              <w:t>,</w:t>
            </w:r>
            <w:r w:rsidRPr="00B659E6">
              <w:rPr>
                <w:sz w:val="24"/>
                <w:szCs w:val="24"/>
              </w:rPr>
              <w:t>2</w:t>
            </w:r>
          </w:p>
        </w:tc>
      </w:tr>
    </w:tbl>
    <w:p w:rsidR="009E5659" w:rsidRPr="00B659E6" w:rsidRDefault="009E5659" w:rsidP="009E5659">
      <w:pPr>
        <w:jc w:val="both"/>
      </w:pPr>
      <w:r w:rsidRPr="00B659E6">
        <w:t xml:space="preserve">* </w:t>
      </w:r>
      <w:r w:rsidRPr="00B659E6">
        <w:rPr>
          <w:lang w:val="kk-KZ"/>
        </w:rPr>
        <w:t>қорғаныс көрсеткіші ретінде қабылданған аралық</w:t>
      </w:r>
    </w:p>
    <w:p w:rsidR="009E5659" w:rsidRPr="00B659E6" w:rsidRDefault="009E5659" w:rsidP="009E5659">
      <w:pPr>
        <w:jc w:val="both"/>
      </w:pPr>
      <w:r w:rsidRPr="00B659E6">
        <w:t>** 3</w:t>
      </w:r>
      <w:r w:rsidRPr="00B659E6">
        <w:rPr>
          <w:lang w:val="kk-KZ"/>
        </w:rPr>
        <w:t xml:space="preserve">, </w:t>
      </w:r>
      <w:r w:rsidRPr="00B659E6">
        <w:t>5</w:t>
      </w:r>
      <w:r w:rsidRPr="00B659E6">
        <w:rPr>
          <w:lang w:val="kk-KZ"/>
        </w:rPr>
        <w:t xml:space="preserve"> және </w:t>
      </w:r>
      <w:r w:rsidRPr="00B659E6">
        <w:t xml:space="preserve">11 </w:t>
      </w:r>
      <w:r w:rsidRPr="00B659E6">
        <w:rPr>
          <w:lang w:val="kk-KZ"/>
        </w:rPr>
        <w:t xml:space="preserve">айлық жаста 3 </w:t>
      </w:r>
      <w:r w:rsidRPr="00B659E6">
        <w:t>доз</w:t>
      </w:r>
      <w:r w:rsidRPr="00B659E6">
        <w:rPr>
          <w:lang w:val="kk-KZ"/>
        </w:rPr>
        <w:t>ан</w:t>
      </w:r>
      <w:r w:rsidRPr="00B659E6">
        <w:t>ы</w:t>
      </w:r>
      <w:r w:rsidRPr="00B659E6">
        <w:rPr>
          <w:lang w:val="kk-KZ"/>
        </w:rPr>
        <w:t xml:space="preserve"> енгізгеннен кейінгі нәтижелер</w:t>
      </w:r>
      <w:r w:rsidRPr="00B659E6">
        <w:t>.</w:t>
      </w:r>
    </w:p>
    <w:p w:rsidR="009E5659" w:rsidRPr="00B659E6" w:rsidRDefault="009E5659" w:rsidP="009E5659">
      <w:pPr>
        <w:jc w:val="both"/>
        <w:rPr>
          <w:sz w:val="28"/>
          <w:szCs w:val="28"/>
          <w:lang w:val="kk-KZ"/>
        </w:rPr>
      </w:pPr>
    </w:p>
    <w:p w:rsidR="009E5659" w:rsidRPr="00B659E6" w:rsidRDefault="009E5659" w:rsidP="009E5659">
      <w:pPr>
        <w:jc w:val="both"/>
        <w:rPr>
          <w:sz w:val="28"/>
          <w:szCs w:val="28"/>
          <w:lang w:val="kk-KZ"/>
        </w:rPr>
      </w:pPr>
      <w:r w:rsidRPr="00B659E6">
        <w:rPr>
          <w:sz w:val="28"/>
          <w:szCs w:val="28"/>
          <w:lang w:val="kk-KZ"/>
        </w:rPr>
        <w:t>Hib компонентінің (АбКДС, АбКДС+ IPV немесе АКбДС+HBV-IPV біріктірілген) тиімділігі Германиядағы аумақты пост-маркетингтік бақылау  барысында зерттелген және зерттелуі жалғасуда. 4,5 жылдық бақылау мерзімі ішінде АбКДС+Hib және АбКДС+IPV+Hib вакциналарының тиімділігі алғашқы вакцинацияға 96,7% және бустерлік дозаның енгізілуіне 98,5%  құрады. 3 жылдық бақылау мерзімі ішінде алты валентті вакциналардың тиімділігі алғашқы вакцинацияға 92,8% және бустерлік дозаның енгізілуіне 100% құрады.</w:t>
      </w:r>
    </w:p>
    <w:p w:rsidR="009E5659" w:rsidRPr="00B659E6" w:rsidRDefault="009E5659" w:rsidP="009E5659">
      <w:pPr>
        <w:jc w:val="both"/>
        <w:rPr>
          <w:b/>
          <w:i/>
          <w:sz w:val="28"/>
          <w:szCs w:val="28"/>
          <w:lang w:val="kk-KZ"/>
        </w:rPr>
      </w:pPr>
    </w:p>
    <w:p w:rsidR="009E5659" w:rsidRPr="00B659E6" w:rsidRDefault="009E5659" w:rsidP="009E5659">
      <w:pPr>
        <w:rPr>
          <w:b/>
          <w:sz w:val="28"/>
          <w:szCs w:val="28"/>
          <w:lang w:val="kk-KZ"/>
        </w:rPr>
      </w:pPr>
      <w:r w:rsidRPr="00B659E6">
        <w:rPr>
          <w:b/>
          <w:sz w:val="28"/>
          <w:szCs w:val="28"/>
          <w:lang w:val="kk-KZ"/>
        </w:rPr>
        <w:t>Қолданылуы</w:t>
      </w:r>
    </w:p>
    <w:p w:rsidR="009E5659" w:rsidRPr="00B659E6" w:rsidRDefault="009E5659" w:rsidP="009E5659">
      <w:pPr>
        <w:jc w:val="both"/>
        <w:rPr>
          <w:sz w:val="28"/>
          <w:szCs w:val="28"/>
          <w:lang w:val="kk-KZ"/>
        </w:rPr>
      </w:pPr>
      <w:r w:rsidRPr="00B659E6">
        <w:rPr>
          <w:sz w:val="28"/>
          <w:szCs w:val="28"/>
          <w:lang w:val="kk-KZ"/>
        </w:rPr>
        <w:t xml:space="preserve">- 2 айдан бастап және одан асқан жастағы барлық сәбилерді күлге, сіреспеге, көкжөтелге, полиомиелитке және </w:t>
      </w:r>
      <w:r w:rsidRPr="00B659E6">
        <w:rPr>
          <w:i/>
          <w:sz w:val="28"/>
          <w:szCs w:val="28"/>
          <w:lang w:val="kk-KZ"/>
        </w:rPr>
        <w:t xml:space="preserve">b </w:t>
      </w:r>
      <w:r w:rsidRPr="00B659E6">
        <w:rPr>
          <w:sz w:val="28"/>
          <w:szCs w:val="28"/>
          <w:lang w:val="kk-KZ"/>
        </w:rPr>
        <w:t xml:space="preserve">типіндегі </w:t>
      </w:r>
      <w:r w:rsidRPr="00B659E6">
        <w:rPr>
          <w:i/>
          <w:sz w:val="28"/>
          <w:szCs w:val="28"/>
          <w:lang w:val="kk-KZ"/>
        </w:rPr>
        <w:t>Haemophilus influenzae</w:t>
      </w:r>
      <w:r w:rsidRPr="00B659E6">
        <w:rPr>
          <w:sz w:val="28"/>
          <w:szCs w:val="28"/>
          <w:lang w:val="kk-KZ"/>
        </w:rPr>
        <w:t xml:space="preserve"> туындаған гемофильдік инфекцияға қарсы белсенді иммунизациялау</w:t>
      </w:r>
    </w:p>
    <w:p w:rsidR="009E5659" w:rsidRPr="00B659E6" w:rsidRDefault="009E5659" w:rsidP="009E5659">
      <w:pPr>
        <w:jc w:val="both"/>
        <w:rPr>
          <w:sz w:val="28"/>
          <w:szCs w:val="28"/>
          <w:lang w:val="kk-KZ"/>
        </w:rPr>
      </w:pPr>
      <w:r w:rsidRPr="00B659E6">
        <w:rPr>
          <w:sz w:val="28"/>
          <w:szCs w:val="28"/>
          <w:lang w:val="kk-KZ"/>
        </w:rPr>
        <w:t xml:space="preserve">- АКДС, полиомиелит және </w:t>
      </w:r>
      <w:r w:rsidRPr="00B659E6">
        <w:rPr>
          <w:i/>
          <w:sz w:val="28"/>
          <w:szCs w:val="28"/>
          <w:lang w:val="kk-KZ"/>
        </w:rPr>
        <w:t xml:space="preserve">b </w:t>
      </w:r>
      <w:r w:rsidRPr="00B659E6">
        <w:rPr>
          <w:sz w:val="28"/>
          <w:szCs w:val="28"/>
          <w:lang w:val="kk-KZ"/>
        </w:rPr>
        <w:t xml:space="preserve">типіндегі </w:t>
      </w:r>
      <w:r w:rsidRPr="00B659E6">
        <w:rPr>
          <w:i/>
          <w:sz w:val="28"/>
          <w:szCs w:val="28"/>
          <w:lang w:val="kk-KZ"/>
        </w:rPr>
        <w:t xml:space="preserve">Haemophilus influenzae </w:t>
      </w:r>
      <w:r w:rsidRPr="00B659E6">
        <w:rPr>
          <w:sz w:val="28"/>
          <w:szCs w:val="28"/>
          <w:lang w:val="kk-KZ"/>
        </w:rPr>
        <w:t>(Hib) антигендерімен алғашқы вакцинация алған балаларға бустерлік доза енгізу</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 xml:space="preserve">ИПВ+Hib </w:t>
      </w:r>
      <w:r w:rsidRPr="00B659E6">
        <w:rPr>
          <w:i/>
          <w:sz w:val="28"/>
          <w:szCs w:val="28"/>
          <w:lang w:val="kk-KZ"/>
        </w:rPr>
        <w:t>Haemophilus influenzae</w:t>
      </w:r>
      <w:r w:rsidRPr="00B659E6">
        <w:rPr>
          <w:sz w:val="28"/>
          <w:szCs w:val="28"/>
          <w:lang w:val="kk-KZ"/>
        </w:rPr>
        <w:t>-нің басқа типтері туындататын аурулардың және басқа микроорганизмдер туғызған менингиттің дамуын тойтара алмайды.</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ИПВ+Hib 3 жастан асқан балаларда қолданылмайды.</w:t>
      </w:r>
    </w:p>
    <w:p w:rsidR="009E5659" w:rsidRPr="00B659E6" w:rsidRDefault="009E5659" w:rsidP="009E5659">
      <w:pPr>
        <w:rPr>
          <w:sz w:val="28"/>
          <w:szCs w:val="28"/>
          <w:lang w:val="kk-KZ"/>
        </w:rPr>
      </w:pPr>
    </w:p>
    <w:p w:rsidR="009E5659" w:rsidRPr="00B659E6" w:rsidRDefault="009E5659" w:rsidP="009E5659">
      <w:pPr>
        <w:rPr>
          <w:b/>
          <w:sz w:val="28"/>
          <w:szCs w:val="28"/>
          <w:lang w:val="kk-KZ"/>
        </w:rPr>
      </w:pPr>
      <w:r w:rsidRPr="00B659E6">
        <w:rPr>
          <w:b/>
          <w:sz w:val="28"/>
          <w:szCs w:val="28"/>
          <w:lang w:val="kk-KZ"/>
        </w:rPr>
        <w:t xml:space="preserve">Қолдану тәсілі және дозалары </w:t>
      </w:r>
    </w:p>
    <w:p w:rsidR="009E5659" w:rsidRPr="00B659E6" w:rsidRDefault="009E5659" w:rsidP="009E5659">
      <w:pPr>
        <w:jc w:val="both"/>
        <w:rPr>
          <w:sz w:val="28"/>
          <w:szCs w:val="28"/>
          <w:lang w:val="kk-KZ"/>
        </w:rPr>
      </w:pPr>
      <w:r w:rsidRPr="00B659E6">
        <w:rPr>
          <w:sz w:val="28"/>
          <w:szCs w:val="28"/>
          <w:lang w:val="kk-KZ"/>
        </w:rPr>
        <w:t>Вакцинацияның алғашқы курсы өмірінің алғашқы 6 айы ішінде 2 айлық жасынан бастап ең кемі 1 айлық аралықпен енгізілетін 0,5 мл-лік үш дозадан тұрады.  Вакцинация сызбалары әртүрлі елдерде ерекшеленеді, соған сәйкес, вакцинация кестесін әр ел жергілікті талаптарға сай жекеше белгілейді.</w:t>
      </w:r>
    </w:p>
    <w:p w:rsidR="009E5659" w:rsidRPr="00B659E6" w:rsidRDefault="009E5659" w:rsidP="009E5659">
      <w:pPr>
        <w:jc w:val="both"/>
        <w:rPr>
          <w:sz w:val="28"/>
          <w:szCs w:val="28"/>
          <w:lang w:val="kk-KZ"/>
        </w:rPr>
      </w:pPr>
      <w:r w:rsidRPr="00B659E6">
        <w:rPr>
          <w:sz w:val="28"/>
          <w:szCs w:val="28"/>
          <w:lang w:val="kk-KZ"/>
        </w:rPr>
        <w:t>Ұзақ мерзімді қорғанысты қамтамасыз ету үшін алғашқы вакцинация курсы аяқталғаннан кейін, ең кемі, 6 айдан соң екі жаста бустерлік доза енгізу ұсынылады.</w:t>
      </w:r>
    </w:p>
    <w:p w:rsidR="009E5659" w:rsidRPr="00B659E6" w:rsidRDefault="009E5659" w:rsidP="009E5659">
      <w:pPr>
        <w:jc w:val="both"/>
        <w:rPr>
          <w:sz w:val="28"/>
          <w:szCs w:val="28"/>
          <w:lang w:val="kk-KZ"/>
        </w:rPr>
      </w:pPr>
      <w:r w:rsidRPr="00B659E6">
        <w:rPr>
          <w:sz w:val="28"/>
          <w:szCs w:val="28"/>
          <w:lang w:val="kk-KZ"/>
        </w:rPr>
        <w:t xml:space="preserve">Инфанрикс ИПВ+Hib бұлшықет ішіне (санның алдыңғы-сыртқы беткейіне) терең енгізіліп, вакцинация курсы ішінде енгізу орындарын ауыстырып отыру керек. </w:t>
      </w:r>
    </w:p>
    <w:p w:rsidR="009E5659" w:rsidRPr="00B659E6" w:rsidRDefault="009E5659" w:rsidP="009E5659">
      <w:pPr>
        <w:rPr>
          <w:b/>
          <w:i/>
          <w:sz w:val="28"/>
          <w:szCs w:val="28"/>
          <w:lang w:val="kk-KZ"/>
        </w:rPr>
      </w:pPr>
      <w:r w:rsidRPr="00B659E6">
        <w:rPr>
          <w:b/>
          <w:i/>
          <w:sz w:val="28"/>
          <w:szCs w:val="28"/>
          <w:lang w:val="kk-KZ"/>
        </w:rPr>
        <w:lastRenderedPageBreak/>
        <w:t>Инфанрикс</w:t>
      </w:r>
      <w:r w:rsidRPr="00B659E6">
        <w:rPr>
          <w:b/>
          <w:i/>
          <w:sz w:val="28"/>
          <w:szCs w:val="28"/>
          <w:vertAlign w:val="superscript"/>
          <w:lang w:val="kk-KZ"/>
        </w:rPr>
        <w:t xml:space="preserve"> </w:t>
      </w:r>
      <w:r w:rsidRPr="00B659E6">
        <w:rPr>
          <w:b/>
          <w:i/>
          <w:sz w:val="28"/>
          <w:szCs w:val="28"/>
          <w:lang w:val="kk-KZ"/>
        </w:rPr>
        <w:t xml:space="preserve"> ИПВ+Hib-ті  ешбір жағдайда </w:t>
      </w:r>
      <w:r w:rsidR="00163AF8" w:rsidRPr="00B659E6">
        <w:rPr>
          <w:b/>
          <w:i/>
          <w:sz w:val="28"/>
          <w:szCs w:val="28"/>
          <w:lang w:val="kk-KZ"/>
        </w:rPr>
        <w:t xml:space="preserve">вена </w:t>
      </w:r>
      <w:r w:rsidRPr="00B659E6">
        <w:rPr>
          <w:b/>
          <w:i/>
          <w:sz w:val="28"/>
          <w:szCs w:val="28"/>
          <w:lang w:val="kk-KZ"/>
        </w:rPr>
        <w:t xml:space="preserve"> ішіне енгізуге болмайды!</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ИПВ+Hib  тромбоцитопениядан зардап шегуші немесе қан ұю жүйесінде бұзылулары бар адамдарға ерекше сақтықпен енгізілуі тиіс, өйткені бұндай пациенттерде вакцинаны бұлшықет ішіне енгізгеннен кейін қан кетуі мүмкін. Бұндай жағдайларда инъекция орнын мақта тампонымен кемінде екі минутқа (уқаламай) қысып ұстау керек.</w:t>
      </w:r>
    </w:p>
    <w:p w:rsidR="009E5659" w:rsidRPr="00B659E6" w:rsidRDefault="009E5659" w:rsidP="009E5659">
      <w:pPr>
        <w:jc w:val="both"/>
        <w:rPr>
          <w:i/>
          <w:sz w:val="28"/>
          <w:szCs w:val="28"/>
          <w:lang w:val="kk-KZ"/>
        </w:rPr>
      </w:pPr>
      <w:r w:rsidRPr="00B659E6">
        <w:rPr>
          <w:i/>
          <w:sz w:val="28"/>
          <w:szCs w:val="28"/>
          <w:lang w:val="kk-KZ"/>
        </w:rPr>
        <w:t>Пайдалану/жұмыс істеу жөніндегі нұсқаулар</w:t>
      </w:r>
    </w:p>
    <w:p w:rsidR="009E5659" w:rsidRPr="00B659E6" w:rsidRDefault="009E5659" w:rsidP="009E5659">
      <w:pPr>
        <w:jc w:val="both"/>
        <w:rPr>
          <w:sz w:val="28"/>
          <w:szCs w:val="28"/>
          <w:lang w:val="kk-KZ"/>
        </w:rPr>
      </w:pPr>
      <w:r w:rsidRPr="00B659E6">
        <w:rPr>
          <w:sz w:val="28"/>
          <w:szCs w:val="28"/>
          <w:lang w:val="kk-KZ"/>
        </w:rPr>
        <w:t>Hib вакцинасы құтыдағы ақ лиофилиза</w:t>
      </w:r>
      <w:r w:rsidR="000262FE" w:rsidRPr="00B659E6">
        <w:rPr>
          <w:sz w:val="28"/>
          <w:szCs w:val="28"/>
          <w:lang w:val="kk-KZ"/>
        </w:rPr>
        <w:t xml:space="preserve">т </w:t>
      </w:r>
      <w:r w:rsidRPr="00B659E6">
        <w:rPr>
          <w:sz w:val="28"/>
          <w:szCs w:val="28"/>
          <w:lang w:val="kk-KZ"/>
        </w:rPr>
        <w:t xml:space="preserve">болып табылады. Инфанрикс ИПВ вакцинасы - бұл сақтау барысында ақ шөгінді және шөгінді үстінде мөлдір сұйықтық түзілетін </w:t>
      </w:r>
      <w:r w:rsidR="00163AF8" w:rsidRPr="00B659E6">
        <w:rPr>
          <w:sz w:val="28"/>
          <w:szCs w:val="28"/>
          <w:lang w:val="kk-KZ"/>
        </w:rPr>
        <w:t>шприцтегі</w:t>
      </w:r>
      <w:r w:rsidRPr="00B659E6">
        <w:rPr>
          <w:sz w:val="28"/>
          <w:szCs w:val="28"/>
          <w:lang w:val="kk-KZ"/>
        </w:rPr>
        <w:t xml:space="preserve"> бұлыңғыр ақ суспензия. Инфанрикс ИПВ вакцинасы толтырылған </w:t>
      </w:r>
      <w:r w:rsidR="00163AF8" w:rsidRPr="00B659E6">
        <w:rPr>
          <w:sz w:val="28"/>
          <w:szCs w:val="28"/>
          <w:lang w:val="kk-KZ"/>
        </w:rPr>
        <w:t xml:space="preserve">шприцті </w:t>
      </w:r>
      <w:r w:rsidRPr="00B659E6">
        <w:rPr>
          <w:sz w:val="28"/>
          <w:szCs w:val="28"/>
          <w:lang w:val="kk-KZ"/>
        </w:rPr>
        <w:t xml:space="preserve">біртекті, бұлыңғыр, ақ суспензия алынғанша екпінмен сілку қажет. Hib лиофилизаты бар </w:t>
      </w:r>
      <w:r w:rsidR="00163AF8" w:rsidRPr="00B659E6">
        <w:rPr>
          <w:sz w:val="28"/>
          <w:szCs w:val="28"/>
          <w:lang w:val="kk-KZ"/>
        </w:rPr>
        <w:t xml:space="preserve">шприцті </w:t>
      </w:r>
      <w:r w:rsidRPr="00B659E6">
        <w:rPr>
          <w:sz w:val="28"/>
          <w:szCs w:val="28"/>
          <w:lang w:val="kk-KZ"/>
        </w:rPr>
        <w:t>де, құтыны да бөгде бөлшектерінің бар-жоғына немесе ұсынылған сыртқы түрінің өзгеруін мұқият қарап тексеру қажет. Қандай да бір сәйкессіздік жағдайында вакцина жойылуы тиіс.</w:t>
      </w:r>
    </w:p>
    <w:p w:rsidR="009E5659" w:rsidRPr="00B659E6" w:rsidRDefault="009E5659" w:rsidP="009E5659">
      <w:pPr>
        <w:pStyle w:val="a3"/>
        <w:ind w:right="43"/>
        <w:rPr>
          <w:sz w:val="28"/>
          <w:szCs w:val="28"/>
          <w:lang w:val="kk-KZ"/>
        </w:rPr>
      </w:pPr>
      <w:r w:rsidRPr="00B659E6">
        <w:rPr>
          <w:sz w:val="28"/>
          <w:szCs w:val="28"/>
          <w:lang w:val="kk-KZ"/>
        </w:rPr>
        <w:t xml:space="preserve">Қолдануға дайын вакцинаны </w:t>
      </w:r>
      <w:r w:rsidR="00163AF8" w:rsidRPr="00B659E6">
        <w:rPr>
          <w:sz w:val="28"/>
          <w:szCs w:val="28"/>
          <w:lang w:val="kk-KZ"/>
        </w:rPr>
        <w:t xml:space="preserve">шприцтің </w:t>
      </w:r>
      <w:r w:rsidRPr="00B659E6">
        <w:rPr>
          <w:sz w:val="28"/>
          <w:szCs w:val="28"/>
          <w:lang w:val="kk-KZ"/>
        </w:rPr>
        <w:t xml:space="preserve">ішіндегісін құрамында Hib лиофилизаты бар құтыдағы суспензиямен қосу арқылы алады. Қоспаны толық ерігенше 1-2 минут бойы мұқият сілку керек. Дайын суспензияға басқа вакциналар қосуға жол берілмейді; тек сәйкес сериялар компоненттерін ғана араластыруға болады. </w:t>
      </w:r>
    </w:p>
    <w:p w:rsidR="009E5659" w:rsidRPr="00B659E6" w:rsidRDefault="009E5659" w:rsidP="009E5659">
      <w:pPr>
        <w:jc w:val="both"/>
        <w:rPr>
          <w:sz w:val="28"/>
          <w:szCs w:val="28"/>
          <w:lang w:val="kk-KZ"/>
        </w:rPr>
      </w:pPr>
      <w:r w:rsidRPr="00B659E6">
        <w:rPr>
          <w:sz w:val="28"/>
          <w:szCs w:val="28"/>
          <w:lang w:val="kk-KZ"/>
        </w:rPr>
        <w:t>Толық ерімеген вакцинаны енгізуге болмайды.</w:t>
      </w:r>
    </w:p>
    <w:p w:rsidR="009E5659" w:rsidRPr="00B659E6" w:rsidRDefault="009E5659" w:rsidP="009E5659">
      <w:pPr>
        <w:jc w:val="both"/>
        <w:rPr>
          <w:sz w:val="28"/>
          <w:szCs w:val="28"/>
          <w:lang w:val="kk-KZ"/>
        </w:rPr>
      </w:pPr>
      <w:r w:rsidRPr="00B659E6">
        <w:rPr>
          <w:sz w:val="28"/>
          <w:szCs w:val="28"/>
          <w:lang w:val="kk-KZ"/>
        </w:rPr>
        <w:t xml:space="preserve">Қалпына келтірілген вакцина, қосуға дейінгі </w:t>
      </w:r>
      <w:r w:rsidR="00163AF8" w:rsidRPr="00B659E6">
        <w:rPr>
          <w:sz w:val="28"/>
          <w:szCs w:val="28"/>
          <w:lang w:val="kk-KZ"/>
        </w:rPr>
        <w:t xml:space="preserve">шприцтің </w:t>
      </w:r>
      <w:r w:rsidRPr="00B659E6">
        <w:rPr>
          <w:sz w:val="28"/>
          <w:szCs w:val="28"/>
          <w:lang w:val="kk-KZ"/>
        </w:rPr>
        <w:t xml:space="preserve">ішіндегісінен гөрі, сәл бұлыңғырлау суспензия болып саналады. Бұл қалыпты жағдай, әрі ол вакцина сапасына әсер етпейді. Басқа сәйкессіздіктер табылған жағдайда вакцинаны жойған жөн. </w:t>
      </w:r>
    </w:p>
    <w:p w:rsidR="009E5659" w:rsidRPr="00B659E6" w:rsidRDefault="009E5659" w:rsidP="009E5659">
      <w:pPr>
        <w:jc w:val="both"/>
        <w:rPr>
          <w:b/>
          <w:sz w:val="28"/>
          <w:szCs w:val="28"/>
          <w:lang w:val="kk-KZ"/>
        </w:rPr>
      </w:pPr>
      <w:r w:rsidRPr="00B659E6">
        <w:rPr>
          <w:sz w:val="28"/>
          <w:szCs w:val="28"/>
          <w:lang w:val="kk-KZ"/>
        </w:rPr>
        <w:t xml:space="preserve">Вакцинаны сұйылтқаннан кейін бірден енгізу керек. </w:t>
      </w:r>
    </w:p>
    <w:p w:rsidR="009E5659" w:rsidRPr="00B659E6" w:rsidRDefault="009E5659" w:rsidP="009E5659">
      <w:pPr>
        <w:pStyle w:val="a3"/>
        <w:ind w:right="43"/>
        <w:rPr>
          <w:sz w:val="28"/>
          <w:szCs w:val="28"/>
          <w:lang w:val="kk-KZ"/>
        </w:rPr>
      </w:pPr>
      <w:r w:rsidRPr="00B659E6">
        <w:rPr>
          <w:sz w:val="28"/>
          <w:szCs w:val="28"/>
          <w:lang w:val="kk-KZ"/>
        </w:rPr>
        <w:t xml:space="preserve">Құты ішіндегісінің барлығын шығарыңыз. </w:t>
      </w:r>
    </w:p>
    <w:p w:rsidR="009E5659" w:rsidRPr="00B659E6" w:rsidRDefault="009E5659" w:rsidP="009E5659">
      <w:pPr>
        <w:jc w:val="both"/>
        <w:rPr>
          <w:sz w:val="28"/>
          <w:szCs w:val="28"/>
          <w:lang w:val="kk-KZ"/>
        </w:rPr>
      </w:pPr>
      <w:r w:rsidRPr="00B659E6">
        <w:rPr>
          <w:sz w:val="28"/>
          <w:szCs w:val="28"/>
          <w:lang w:val="kk-KZ"/>
        </w:rPr>
        <w:t xml:space="preserve">Вакцинаны енгізу үшін жаңа инені пайдаланыңыз. </w:t>
      </w:r>
    </w:p>
    <w:p w:rsidR="009E5659" w:rsidRPr="00B659E6" w:rsidRDefault="009E5659" w:rsidP="009E5659">
      <w:pPr>
        <w:jc w:val="both"/>
        <w:rPr>
          <w:sz w:val="28"/>
          <w:szCs w:val="28"/>
          <w:lang w:val="kk-KZ"/>
        </w:rPr>
      </w:pPr>
      <w:r w:rsidRPr="00B659E6">
        <w:rPr>
          <w:sz w:val="28"/>
          <w:szCs w:val="28"/>
          <w:lang w:val="kk-KZ"/>
        </w:rPr>
        <w:t xml:space="preserve">Пайдаланылмаған материалдарды биоқауіпті материалдарды утилизациялау жөніндегі жергілікті талаптарға сай жою керек. </w:t>
      </w:r>
    </w:p>
    <w:p w:rsidR="009E5659" w:rsidRPr="00B659E6" w:rsidRDefault="009E5659" w:rsidP="009E5659">
      <w:pPr>
        <w:jc w:val="both"/>
        <w:rPr>
          <w:b/>
          <w:sz w:val="28"/>
          <w:szCs w:val="28"/>
          <w:lang w:val="kk-KZ"/>
        </w:rPr>
      </w:pPr>
    </w:p>
    <w:p w:rsidR="009E5659" w:rsidRPr="00B659E6" w:rsidRDefault="009E5659" w:rsidP="009E5659">
      <w:pPr>
        <w:jc w:val="both"/>
        <w:rPr>
          <w:b/>
          <w:sz w:val="28"/>
          <w:szCs w:val="28"/>
          <w:lang w:val="kk-KZ"/>
        </w:rPr>
      </w:pPr>
      <w:r w:rsidRPr="00B659E6">
        <w:rPr>
          <w:b/>
          <w:sz w:val="28"/>
          <w:szCs w:val="28"/>
          <w:lang w:val="kk-KZ"/>
        </w:rPr>
        <w:t>Жағымсыз әсерлері</w:t>
      </w:r>
    </w:p>
    <w:p w:rsidR="009E5659" w:rsidRPr="00B659E6" w:rsidRDefault="009E5659" w:rsidP="009E5659">
      <w:pPr>
        <w:jc w:val="both"/>
        <w:rPr>
          <w:sz w:val="28"/>
          <w:szCs w:val="28"/>
          <w:lang w:val="kk-KZ"/>
        </w:rPr>
      </w:pPr>
      <w:r w:rsidRPr="00B659E6">
        <w:rPr>
          <w:sz w:val="28"/>
          <w:szCs w:val="28"/>
          <w:lang w:val="kk-KZ"/>
        </w:rPr>
        <w:t>ДДСҰ критерийлері бойынша жағымсыз құбылыстар жиілігін анықтау: өте жиі (≥ 10%), жиі (≥ 1%, бірақ  &lt;10%), кейде (≥ 0,1%, бірақ &lt;1%), сирек (≥ 0,01%, бірақ &lt;0,1%), өте сирек (&lt; 0,01%).</w:t>
      </w:r>
    </w:p>
    <w:p w:rsidR="009E5659" w:rsidRPr="00B659E6" w:rsidRDefault="009E5659" w:rsidP="009E5659">
      <w:pPr>
        <w:jc w:val="both"/>
        <w:rPr>
          <w:i/>
          <w:sz w:val="28"/>
          <w:szCs w:val="28"/>
          <w:lang w:val="kk-KZ"/>
        </w:rPr>
      </w:pPr>
      <w:r w:rsidRPr="00B659E6">
        <w:rPr>
          <w:i/>
          <w:sz w:val="28"/>
          <w:szCs w:val="28"/>
          <w:lang w:val="kk-KZ"/>
        </w:rPr>
        <w:t xml:space="preserve">Өте жиі </w:t>
      </w:r>
    </w:p>
    <w:p w:rsidR="009E5659" w:rsidRPr="00B659E6" w:rsidRDefault="009E5659" w:rsidP="009E5659">
      <w:pPr>
        <w:jc w:val="both"/>
        <w:rPr>
          <w:sz w:val="28"/>
          <w:szCs w:val="28"/>
          <w:lang w:val="kk-KZ"/>
        </w:rPr>
      </w:pPr>
      <w:r w:rsidRPr="00B659E6">
        <w:rPr>
          <w:sz w:val="28"/>
          <w:szCs w:val="28"/>
          <w:lang w:val="kk-KZ"/>
        </w:rPr>
        <w:t>- инъекция орнының ауыруы және қызаруы, инъекция салған жердің домбығуы (≤50 мм)</w:t>
      </w:r>
    </w:p>
    <w:p w:rsidR="009E5659" w:rsidRPr="00B659E6" w:rsidRDefault="009E5659" w:rsidP="009E5659">
      <w:pPr>
        <w:jc w:val="both"/>
        <w:rPr>
          <w:sz w:val="28"/>
          <w:szCs w:val="28"/>
          <w:lang w:val="kk-KZ"/>
        </w:rPr>
      </w:pPr>
      <w:r w:rsidRPr="00B659E6">
        <w:rPr>
          <w:sz w:val="28"/>
          <w:szCs w:val="28"/>
          <w:lang w:val="kk-KZ"/>
        </w:rPr>
        <w:t>- ашушаңдық, әдеттен тыс жылау, мазасыздық</w:t>
      </w:r>
    </w:p>
    <w:p w:rsidR="009E5659" w:rsidRPr="00B659E6" w:rsidRDefault="009E5659" w:rsidP="009E5659">
      <w:pPr>
        <w:jc w:val="both"/>
        <w:rPr>
          <w:sz w:val="28"/>
          <w:szCs w:val="28"/>
          <w:lang w:val="kk-KZ"/>
        </w:rPr>
      </w:pPr>
      <w:r w:rsidRPr="00B659E6">
        <w:rPr>
          <w:sz w:val="28"/>
          <w:szCs w:val="28"/>
          <w:lang w:val="kk-KZ"/>
        </w:rPr>
        <w:t>- тәбеттен айрылу</w:t>
      </w:r>
    </w:p>
    <w:p w:rsidR="009E5659" w:rsidRPr="00B659E6" w:rsidRDefault="009E5659" w:rsidP="009E5659">
      <w:pPr>
        <w:jc w:val="both"/>
        <w:rPr>
          <w:sz w:val="28"/>
          <w:szCs w:val="28"/>
          <w:lang w:val="kk-KZ"/>
        </w:rPr>
      </w:pPr>
      <w:r w:rsidRPr="00B659E6">
        <w:rPr>
          <w:sz w:val="28"/>
          <w:szCs w:val="28"/>
          <w:lang w:val="kk-KZ"/>
        </w:rPr>
        <w:t>- ұйқышылдық</w:t>
      </w:r>
    </w:p>
    <w:p w:rsidR="009E5659" w:rsidRPr="00B659E6" w:rsidRDefault="009E5659" w:rsidP="009E5659">
      <w:pPr>
        <w:jc w:val="both"/>
        <w:rPr>
          <w:sz w:val="28"/>
          <w:szCs w:val="28"/>
          <w:lang w:val="kk-KZ"/>
        </w:rPr>
      </w:pPr>
      <w:r w:rsidRPr="00B659E6">
        <w:rPr>
          <w:sz w:val="28"/>
          <w:szCs w:val="28"/>
          <w:lang w:val="kk-KZ"/>
        </w:rPr>
        <w:t xml:space="preserve">- </w:t>
      </w:r>
      <w:r w:rsidRPr="00B659E6">
        <w:rPr>
          <w:sz w:val="28"/>
          <w:szCs w:val="28"/>
          <w:u w:val="single"/>
          <w:lang w:val="kk-KZ"/>
        </w:rPr>
        <w:t>&gt;</w:t>
      </w:r>
      <w:r w:rsidRPr="00B659E6">
        <w:rPr>
          <w:sz w:val="28"/>
          <w:szCs w:val="28"/>
          <w:lang w:val="kk-KZ"/>
        </w:rPr>
        <w:t xml:space="preserve"> 38</w:t>
      </w:r>
      <w:r w:rsidRPr="00B659E6">
        <w:rPr>
          <w:sz w:val="28"/>
          <w:szCs w:val="28"/>
          <w:lang w:val="en-AU"/>
        </w:rPr>
        <w:sym w:font="Symbol" w:char="F0B0"/>
      </w:r>
      <w:r w:rsidRPr="00B659E6">
        <w:rPr>
          <w:sz w:val="28"/>
          <w:szCs w:val="28"/>
          <w:lang w:val="kk-KZ"/>
        </w:rPr>
        <w:t xml:space="preserve">С температура </w:t>
      </w:r>
    </w:p>
    <w:p w:rsidR="009E5659" w:rsidRPr="00B659E6" w:rsidRDefault="009E5659" w:rsidP="009E5659">
      <w:pPr>
        <w:jc w:val="both"/>
        <w:rPr>
          <w:i/>
          <w:sz w:val="28"/>
          <w:szCs w:val="28"/>
          <w:lang w:val="kk-KZ"/>
        </w:rPr>
      </w:pPr>
      <w:r w:rsidRPr="00B659E6">
        <w:rPr>
          <w:i/>
          <w:sz w:val="28"/>
          <w:szCs w:val="28"/>
          <w:lang w:val="kk-KZ"/>
        </w:rPr>
        <w:t>Жиі</w:t>
      </w:r>
    </w:p>
    <w:p w:rsidR="009E5659" w:rsidRPr="00B659E6" w:rsidRDefault="009E5659" w:rsidP="009E5659">
      <w:pPr>
        <w:jc w:val="both"/>
        <w:rPr>
          <w:sz w:val="28"/>
          <w:szCs w:val="28"/>
          <w:lang w:val="kk-KZ"/>
        </w:rPr>
      </w:pPr>
      <w:r w:rsidRPr="00B659E6">
        <w:rPr>
          <w:i/>
          <w:sz w:val="28"/>
          <w:szCs w:val="28"/>
          <w:lang w:val="kk-KZ"/>
        </w:rPr>
        <w:lastRenderedPageBreak/>
        <w:t xml:space="preserve">- </w:t>
      </w:r>
      <w:r w:rsidRPr="00B659E6">
        <w:rPr>
          <w:sz w:val="28"/>
          <w:szCs w:val="28"/>
          <w:lang w:val="kk-KZ"/>
        </w:rPr>
        <w:t>инъекция орнының тығыздануы, инъекция салған жердің домбығуы (&gt;50 мм</w:t>
      </w:r>
      <w:r w:rsidRPr="00B659E6">
        <w:rPr>
          <w:sz w:val="28"/>
          <w:szCs w:val="28"/>
          <w:vertAlign w:val="superscript"/>
          <w:lang w:val="kk-KZ"/>
        </w:rPr>
        <w:t>1</w:t>
      </w:r>
      <w:r w:rsidRPr="00B659E6">
        <w:rPr>
          <w:sz w:val="28"/>
          <w:szCs w:val="28"/>
          <w:lang w:val="kk-KZ"/>
        </w:rPr>
        <w:t>)</w:t>
      </w:r>
    </w:p>
    <w:p w:rsidR="009E5659" w:rsidRPr="00B659E6" w:rsidRDefault="009E5659" w:rsidP="009E5659">
      <w:pPr>
        <w:jc w:val="both"/>
        <w:rPr>
          <w:sz w:val="28"/>
          <w:szCs w:val="28"/>
          <w:lang w:val="kk-KZ"/>
        </w:rPr>
      </w:pPr>
      <w:r w:rsidRPr="00B659E6">
        <w:rPr>
          <w:sz w:val="28"/>
          <w:szCs w:val="28"/>
          <w:lang w:val="kk-KZ"/>
        </w:rPr>
        <w:t>- құсу, диарея</w:t>
      </w:r>
    </w:p>
    <w:p w:rsidR="009E5659" w:rsidRPr="00B659E6" w:rsidRDefault="009E5659" w:rsidP="009E5659">
      <w:pPr>
        <w:jc w:val="both"/>
        <w:rPr>
          <w:i/>
          <w:sz w:val="28"/>
          <w:szCs w:val="28"/>
          <w:lang w:val="kk-KZ"/>
        </w:rPr>
      </w:pPr>
      <w:r w:rsidRPr="00B659E6">
        <w:rPr>
          <w:i/>
          <w:sz w:val="28"/>
          <w:szCs w:val="28"/>
          <w:lang w:val="kk-KZ"/>
        </w:rPr>
        <w:t>Кейде</w:t>
      </w:r>
    </w:p>
    <w:p w:rsidR="009E5659" w:rsidRPr="00B659E6" w:rsidRDefault="009E5659" w:rsidP="009E5659">
      <w:pPr>
        <w:jc w:val="both"/>
        <w:rPr>
          <w:sz w:val="28"/>
          <w:szCs w:val="28"/>
          <w:lang w:val="kk-KZ"/>
        </w:rPr>
      </w:pPr>
      <w:r w:rsidRPr="00B659E6">
        <w:rPr>
          <w:sz w:val="28"/>
          <w:szCs w:val="28"/>
          <w:lang w:val="kk-KZ"/>
        </w:rPr>
        <w:t>- жоғарғы тыныс алу жолдарының инфекциялық аурулары, жөтел, бронхит, ринорея</w:t>
      </w:r>
    </w:p>
    <w:p w:rsidR="009E5659" w:rsidRPr="00B659E6" w:rsidRDefault="009E5659" w:rsidP="009E5659">
      <w:pPr>
        <w:jc w:val="both"/>
        <w:rPr>
          <w:sz w:val="28"/>
          <w:szCs w:val="28"/>
          <w:lang w:val="kk-KZ"/>
        </w:rPr>
      </w:pPr>
      <w:r w:rsidRPr="00B659E6">
        <w:rPr>
          <w:sz w:val="28"/>
          <w:szCs w:val="28"/>
          <w:lang w:val="kk-KZ"/>
        </w:rPr>
        <w:t>- лимфоаденопатия</w:t>
      </w:r>
    </w:p>
    <w:p w:rsidR="009E5659" w:rsidRPr="00B659E6" w:rsidRDefault="009E5659" w:rsidP="009E5659">
      <w:pPr>
        <w:jc w:val="both"/>
        <w:rPr>
          <w:sz w:val="28"/>
          <w:szCs w:val="28"/>
          <w:lang w:val="kk-KZ"/>
        </w:rPr>
      </w:pPr>
      <w:r w:rsidRPr="00B659E6">
        <w:rPr>
          <w:sz w:val="28"/>
          <w:szCs w:val="28"/>
          <w:lang w:val="kk-KZ"/>
        </w:rPr>
        <w:t>- бөртпе, есекжем</w:t>
      </w:r>
    </w:p>
    <w:p w:rsidR="009E5659" w:rsidRPr="00B659E6" w:rsidRDefault="009E5659" w:rsidP="009E5659">
      <w:pPr>
        <w:jc w:val="both"/>
        <w:rPr>
          <w:sz w:val="28"/>
          <w:szCs w:val="28"/>
          <w:vertAlign w:val="superscript"/>
          <w:lang w:val="kk-KZ"/>
        </w:rPr>
      </w:pPr>
      <w:r w:rsidRPr="00B659E6">
        <w:rPr>
          <w:sz w:val="28"/>
          <w:szCs w:val="28"/>
          <w:lang w:val="kk-KZ"/>
        </w:rPr>
        <w:t>-  &gt;39,5</w:t>
      </w:r>
      <w:r w:rsidRPr="00B659E6">
        <w:rPr>
          <w:sz w:val="28"/>
          <w:szCs w:val="28"/>
        </w:rPr>
        <w:sym w:font="Symbol" w:char="F0B0"/>
      </w:r>
      <w:r w:rsidRPr="00B659E6">
        <w:rPr>
          <w:sz w:val="28"/>
          <w:szCs w:val="28"/>
          <w:lang w:val="kk-KZ"/>
        </w:rPr>
        <w:t>С</w:t>
      </w:r>
      <w:r w:rsidRPr="00B659E6">
        <w:rPr>
          <w:sz w:val="28"/>
          <w:szCs w:val="28"/>
          <w:vertAlign w:val="superscript"/>
          <w:lang w:val="kk-KZ"/>
        </w:rPr>
        <w:t>2</w:t>
      </w:r>
      <w:r w:rsidRPr="00B659E6">
        <w:rPr>
          <w:sz w:val="28"/>
          <w:szCs w:val="28"/>
          <w:lang w:val="kk-KZ"/>
        </w:rPr>
        <w:t xml:space="preserve"> температура, шаршағыштық, кейде шектес буындарды қоса инъекцияланған аяқтардың диффузды ісінуі</w:t>
      </w:r>
      <w:r w:rsidRPr="00B659E6">
        <w:rPr>
          <w:sz w:val="28"/>
          <w:szCs w:val="28"/>
          <w:vertAlign w:val="superscript"/>
          <w:lang w:val="kk-KZ"/>
        </w:rPr>
        <w:t>1</w:t>
      </w:r>
    </w:p>
    <w:p w:rsidR="009E5659" w:rsidRPr="00B659E6" w:rsidRDefault="009E5659" w:rsidP="009E5659">
      <w:pPr>
        <w:jc w:val="both"/>
        <w:rPr>
          <w:i/>
          <w:sz w:val="28"/>
          <w:szCs w:val="28"/>
          <w:lang w:val="kk-KZ"/>
        </w:rPr>
      </w:pPr>
      <w:r w:rsidRPr="00B659E6">
        <w:rPr>
          <w:i/>
          <w:sz w:val="28"/>
          <w:szCs w:val="28"/>
          <w:lang w:val="kk-KZ"/>
        </w:rPr>
        <w:t>Сирек</w:t>
      </w:r>
    </w:p>
    <w:p w:rsidR="009E5659" w:rsidRPr="00B659E6" w:rsidRDefault="009E5659" w:rsidP="009E5659">
      <w:pPr>
        <w:pStyle w:val="a5"/>
        <w:ind w:left="0" w:right="0"/>
        <w:rPr>
          <w:sz w:val="28"/>
          <w:szCs w:val="28"/>
          <w:lang w:val="kk-KZ"/>
        </w:rPr>
      </w:pPr>
      <w:r w:rsidRPr="00B659E6">
        <w:rPr>
          <w:sz w:val="28"/>
          <w:szCs w:val="28"/>
          <w:lang w:val="kk-KZ"/>
        </w:rPr>
        <w:t>- қышыну, дерматит</w:t>
      </w:r>
    </w:p>
    <w:p w:rsidR="009E5659" w:rsidRPr="00B659E6" w:rsidRDefault="009E5659" w:rsidP="009E5659">
      <w:pPr>
        <w:jc w:val="both"/>
        <w:rPr>
          <w:sz w:val="28"/>
          <w:szCs w:val="28"/>
          <w:lang w:val="kk-KZ"/>
        </w:rPr>
      </w:pPr>
      <w:r w:rsidRPr="00B659E6">
        <w:rPr>
          <w:i/>
          <w:sz w:val="28"/>
          <w:szCs w:val="28"/>
          <w:lang w:val="kk-KZ"/>
        </w:rPr>
        <w:t>Пост-маркетингтік зерттеулердің деректері бойынша алғашқы және бустерлік вакцинациядан кейін өте сирек мынандай хабарламалар болды:</w:t>
      </w:r>
    </w:p>
    <w:p w:rsidR="009E5659" w:rsidRPr="00B659E6" w:rsidRDefault="009E5659" w:rsidP="009E5659">
      <w:pPr>
        <w:tabs>
          <w:tab w:val="left" w:pos="8115"/>
        </w:tabs>
        <w:jc w:val="both"/>
        <w:rPr>
          <w:sz w:val="28"/>
          <w:szCs w:val="28"/>
          <w:lang w:val="kk-KZ"/>
        </w:rPr>
      </w:pPr>
      <w:r w:rsidRPr="00B659E6">
        <w:rPr>
          <w:b/>
          <w:i/>
          <w:sz w:val="28"/>
          <w:szCs w:val="28"/>
          <w:lang w:val="kk-KZ"/>
        </w:rPr>
        <w:t>-</w:t>
      </w:r>
      <w:r w:rsidRPr="00B659E6">
        <w:rPr>
          <w:sz w:val="28"/>
          <w:szCs w:val="28"/>
          <w:lang w:val="kk-KZ"/>
        </w:rPr>
        <w:t xml:space="preserve"> аллергиялық реакциялар, анафилаксиялық</w:t>
      </w:r>
      <w:r w:rsidRPr="00B659E6">
        <w:rPr>
          <w:sz w:val="28"/>
          <w:szCs w:val="28"/>
          <w:vertAlign w:val="superscript"/>
          <w:lang w:val="kk-KZ"/>
        </w:rPr>
        <w:t>3</w:t>
      </w:r>
      <w:r w:rsidRPr="00B659E6">
        <w:rPr>
          <w:sz w:val="28"/>
          <w:szCs w:val="28"/>
          <w:lang w:val="kk-KZ"/>
        </w:rPr>
        <w:t xml:space="preserve"> және анафилактоидты реакцияларды, оның ішінде анафилаксиялық шокты қоса</w:t>
      </w:r>
      <w:r w:rsidRPr="00B659E6">
        <w:rPr>
          <w:sz w:val="28"/>
          <w:szCs w:val="28"/>
          <w:lang w:val="kk-KZ"/>
        </w:rPr>
        <w:tab/>
      </w:r>
    </w:p>
    <w:p w:rsidR="009E5659" w:rsidRPr="00B659E6" w:rsidRDefault="009E5659" w:rsidP="009E5659">
      <w:pPr>
        <w:jc w:val="both"/>
        <w:rPr>
          <w:sz w:val="28"/>
          <w:szCs w:val="28"/>
          <w:lang w:val="kk-KZ"/>
        </w:rPr>
      </w:pPr>
      <w:r w:rsidRPr="00B659E6">
        <w:rPr>
          <w:sz w:val="28"/>
          <w:szCs w:val="28"/>
          <w:lang w:val="kk-KZ"/>
        </w:rPr>
        <w:t>- ангионевроздық ісіну</w:t>
      </w:r>
    </w:p>
    <w:p w:rsidR="009E5659" w:rsidRPr="00B659E6" w:rsidRDefault="009E5659" w:rsidP="009E5659">
      <w:pPr>
        <w:jc w:val="both"/>
        <w:rPr>
          <w:sz w:val="28"/>
          <w:szCs w:val="28"/>
          <w:vertAlign w:val="superscript"/>
          <w:lang w:val="kk-KZ"/>
        </w:rPr>
      </w:pPr>
      <w:r w:rsidRPr="00B659E6">
        <w:rPr>
          <w:sz w:val="28"/>
          <w:szCs w:val="28"/>
          <w:lang w:val="kk-KZ"/>
        </w:rPr>
        <w:t>- тромбоцитопения</w:t>
      </w:r>
      <w:r w:rsidRPr="00B659E6">
        <w:rPr>
          <w:sz w:val="28"/>
          <w:szCs w:val="28"/>
          <w:vertAlign w:val="superscript"/>
          <w:lang w:val="kk-KZ"/>
        </w:rPr>
        <w:t>4</w:t>
      </w:r>
    </w:p>
    <w:p w:rsidR="009E5659" w:rsidRPr="00B659E6" w:rsidRDefault="009E5659" w:rsidP="009E5659">
      <w:pPr>
        <w:jc w:val="both"/>
        <w:rPr>
          <w:sz w:val="28"/>
          <w:szCs w:val="28"/>
          <w:lang w:val="kk-KZ"/>
        </w:rPr>
      </w:pPr>
      <w:r w:rsidRPr="00B659E6">
        <w:rPr>
          <w:sz w:val="28"/>
          <w:szCs w:val="28"/>
          <w:lang w:val="kk-KZ"/>
        </w:rPr>
        <w:t>- апноэ</w:t>
      </w:r>
      <w:r w:rsidRPr="00B659E6">
        <w:rPr>
          <w:sz w:val="28"/>
          <w:szCs w:val="28"/>
          <w:vertAlign w:val="superscript"/>
          <w:lang w:val="kk-KZ"/>
        </w:rPr>
        <w:t>3</w:t>
      </w:r>
      <w:r w:rsidRPr="00B659E6">
        <w:rPr>
          <w:sz w:val="28"/>
          <w:szCs w:val="28"/>
          <w:lang w:val="kk-KZ"/>
        </w:rPr>
        <w:t xml:space="preserve"> (28 аптадан аз гестация мерзімінде туған балаларда)</w:t>
      </w:r>
    </w:p>
    <w:p w:rsidR="009E5659" w:rsidRPr="00B659E6" w:rsidRDefault="009E5659" w:rsidP="009E5659">
      <w:pPr>
        <w:jc w:val="both"/>
        <w:rPr>
          <w:sz w:val="28"/>
          <w:szCs w:val="28"/>
          <w:lang w:val="kk-KZ"/>
        </w:rPr>
      </w:pPr>
      <w:r w:rsidRPr="00B659E6">
        <w:rPr>
          <w:sz w:val="28"/>
          <w:szCs w:val="28"/>
          <w:lang w:val="kk-KZ"/>
        </w:rPr>
        <w:t xml:space="preserve">- коллапс немесе шок тәріздес жай-күйлер  (гипотензиялық-гипореспонсивті көрініс) </w:t>
      </w:r>
    </w:p>
    <w:p w:rsidR="009E5659" w:rsidRPr="00B659E6" w:rsidRDefault="009E5659" w:rsidP="009E5659">
      <w:pPr>
        <w:jc w:val="both"/>
        <w:rPr>
          <w:sz w:val="28"/>
          <w:szCs w:val="28"/>
        </w:rPr>
      </w:pPr>
      <w:r w:rsidRPr="00B659E6">
        <w:rPr>
          <w:sz w:val="28"/>
          <w:szCs w:val="28"/>
          <w:lang w:val="kk-KZ"/>
        </w:rPr>
        <w:t xml:space="preserve">-құрысулар </w:t>
      </w:r>
      <w:r w:rsidRPr="00B659E6">
        <w:rPr>
          <w:sz w:val="28"/>
          <w:szCs w:val="28"/>
        </w:rPr>
        <w:t>(температур</w:t>
      </w:r>
      <w:r w:rsidRPr="00B659E6">
        <w:rPr>
          <w:sz w:val="28"/>
          <w:szCs w:val="28"/>
          <w:lang w:val="kk-KZ"/>
        </w:rPr>
        <w:t>а жоғарылауымен және онсыз</w:t>
      </w:r>
      <w:r w:rsidRPr="00B659E6">
        <w:rPr>
          <w:sz w:val="28"/>
          <w:szCs w:val="28"/>
        </w:rPr>
        <w:t>)</w:t>
      </w:r>
    </w:p>
    <w:p w:rsidR="009E5659" w:rsidRPr="00B659E6" w:rsidRDefault="009E5659" w:rsidP="009E5659">
      <w:pPr>
        <w:jc w:val="both"/>
        <w:rPr>
          <w:sz w:val="28"/>
          <w:szCs w:val="28"/>
          <w:vertAlign w:val="superscript"/>
          <w:lang w:val="kk-KZ"/>
        </w:rPr>
      </w:pPr>
      <w:r w:rsidRPr="00B659E6">
        <w:rPr>
          <w:sz w:val="28"/>
          <w:szCs w:val="28"/>
          <w:lang w:val="kk-KZ"/>
        </w:rPr>
        <w:t>- инъекцияланған аяқтардың ісінуі</w:t>
      </w:r>
      <w:r w:rsidRPr="00B659E6">
        <w:rPr>
          <w:sz w:val="28"/>
          <w:szCs w:val="28"/>
          <w:vertAlign w:val="superscript"/>
          <w:lang w:val="kk-KZ"/>
        </w:rPr>
        <w:t>1</w:t>
      </w:r>
      <w:r w:rsidRPr="00B659E6">
        <w:rPr>
          <w:sz w:val="28"/>
          <w:szCs w:val="28"/>
        </w:rPr>
        <w:t>, инъекци</w:t>
      </w:r>
      <w:r w:rsidRPr="00B659E6">
        <w:rPr>
          <w:sz w:val="28"/>
          <w:szCs w:val="28"/>
          <w:lang w:val="kk-KZ"/>
        </w:rPr>
        <w:t>я</w:t>
      </w:r>
      <w:r w:rsidRPr="00B659E6">
        <w:rPr>
          <w:sz w:val="28"/>
          <w:szCs w:val="28"/>
          <w:vertAlign w:val="superscript"/>
        </w:rPr>
        <w:t>3</w:t>
      </w:r>
      <w:r w:rsidRPr="00B659E6">
        <w:rPr>
          <w:sz w:val="28"/>
          <w:szCs w:val="28"/>
          <w:vertAlign w:val="superscript"/>
          <w:lang w:val="kk-KZ"/>
        </w:rPr>
        <w:t xml:space="preserve"> </w:t>
      </w:r>
      <w:r w:rsidRPr="00B659E6">
        <w:rPr>
          <w:sz w:val="28"/>
          <w:szCs w:val="28"/>
          <w:lang w:val="kk-KZ"/>
        </w:rPr>
        <w:t>орнындағы везикулалар</w:t>
      </w:r>
    </w:p>
    <w:p w:rsidR="009E5659" w:rsidRPr="00B659E6" w:rsidRDefault="009E5659" w:rsidP="009E5659">
      <w:pPr>
        <w:jc w:val="both"/>
        <w:rPr>
          <w:sz w:val="28"/>
          <w:szCs w:val="28"/>
          <w:lang w:val="kk-KZ"/>
        </w:rPr>
      </w:pPr>
      <w:r w:rsidRPr="00B659E6">
        <w:rPr>
          <w:sz w:val="28"/>
          <w:szCs w:val="28"/>
          <w:lang w:val="kk-KZ"/>
        </w:rPr>
        <w:t>Барлық АКбДС және құрамында АКбДС бар вакциналар үшін біріншілік вакцинациялаумен салыстырғанда вакцинаны бустерлік енгізуден кейін  жергілікті реактогенділік және қызба жағдайларының ұлғаю үрдісі анықталды.</w:t>
      </w:r>
    </w:p>
    <w:p w:rsidR="009E5659" w:rsidRPr="00B659E6" w:rsidRDefault="009E5659" w:rsidP="009E5659">
      <w:pPr>
        <w:numPr>
          <w:ilvl w:val="0"/>
          <w:numId w:val="6"/>
        </w:numPr>
        <w:jc w:val="both"/>
        <w:rPr>
          <w:sz w:val="28"/>
          <w:szCs w:val="28"/>
        </w:rPr>
      </w:pPr>
      <w:r w:rsidRPr="00B659E6">
        <w:rPr>
          <w:sz w:val="28"/>
          <w:szCs w:val="28"/>
          <w:lang w:val="kk-KZ"/>
        </w:rPr>
        <w:t xml:space="preserve">жасушасыз көкжөтел вакцинасымен біріншілік вакцинациялау курсын аяқтаған балаларда бустерлік доза енгізуден кейінгі инъекция орнының ісінуі бүтін жасушалы көкжөтел вакцинасын қабылдаған балалармен салыстырғанда жиі кездеседі. Ісіну шамамен </w:t>
      </w:r>
      <w:r w:rsidRPr="00B659E6">
        <w:rPr>
          <w:sz w:val="28"/>
          <w:szCs w:val="28"/>
        </w:rPr>
        <w:t>вакцинаци</w:t>
      </w:r>
      <w:r w:rsidRPr="00B659E6">
        <w:rPr>
          <w:sz w:val="28"/>
          <w:szCs w:val="28"/>
          <w:lang w:val="kk-KZ"/>
        </w:rPr>
        <w:t>ядан соң 4 күннен кейін жойылады</w:t>
      </w:r>
      <w:r w:rsidRPr="00B659E6">
        <w:rPr>
          <w:sz w:val="28"/>
          <w:szCs w:val="28"/>
        </w:rPr>
        <w:t>.</w:t>
      </w:r>
    </w:p>
    <w:p w:rsidR="009E5659" w:rsidRPr="00B659E6" w:rsidRDefault="009E5659" w:rsidP="009E5659">
      <w:pPr>
        <w:numPr>
          <w:ilvl w:val="0"/>
          <w:numId w:val="6"/>
        </w:numPr>
        <w:jc w:val="both"/>
        <w:rPr>
          <w:sz w:val="28"/>
          <w:szCs w:val="28"/>
          <w:lang w:val="kk-KZ"/>
        </w:rPr>
      </w:pPr>
      <w:r w:rsidRPr="00B659E6">
        <w:rPr>
          <w:sz w:val="28"/>
          <w:szCs w:val="28"/>
          <w:lang w:val="kk-KZ"/>
        </w:rPr>
        <w:t xml:space="preserve">бустерлік вакцинация жағдайында бұл жиі кездесетін жағымсыз реакциялар ретінде қаралады </w:t>
      </w:r>
    </w:p>
    <w:p w:rsidR="009E5659" w:rsidRPr="00B659E6" w:rsidRDefault="009E5659" w:rsidP="009E5659">
      <w:pPr>
        <w:numPr>
          <w:ilvl w:val="0"/>
          <w:numId w:val="6"/>
        </w:numPr>
        <w:jc w:val="both"/>
        <w:rPr>
          <w:sz w:val="28"/>
          <w:szCs w:val="28"/>
          <w:lang w:val="kk-KZ"/>
        </w:rPr>
      </w:pPr>
      <w:r w:rsidRPr="00B659E6">
        <w:rPr>
          <w:sz w:val="28"/>
          <w:szCs w:val="28"/>
          <w:lang w:val="kk-KZ"/>
        </w:rPr>
        <w:t>бұл жағдай АбКДС вакцинасын қолдану аясында анықталған</w:t>
      </w:r>
    </w:p>
    <w:p w:rsidR="009E5659" w:rsidRPr="00B659E6" w:rsidRDefault="009E5659" w:rsidP="009E5659">
      <w:pPr>
        <w:numPr>
          <w:ilvl w:val="0"/>
          <w:numId w:val="6"/>
        </w:numPr>
        <w:jc w:val="both"/>
        <w:rPr>
          <w:sz w:val="28"/>
          <w:szCs w:val="28"/>
          <w:lang w:val="kk-KZ"/>
        </w:rPr>
      </w:pPr>
      <w:r w:rsidRPr="00B659E6">
        <w:rPr>
          <w:sz w:val="28"/>
          <w:szCs w:val="28"/>
          <w:lang w:val="kk-KZ"/>
        </w:rPr>
        <w:t>күл және көкжөтел вакциналарын қолдану аясында анықталған</w:t>
      </w:r>
    </w:p>
    <w:p w:rsidR="009E5659" w:rsidRPr="00B659E6" w:rsidRDefault="009E5659" w:rsidP="009E5659">
      <w:pPr>
        <w:ind w:left="720"/>
        <w:jc w:val="both"/>
        <w:rPr>
          <w:sz w:val="28"/>
          <w:szCs w:val="28"/>
          <w:lang w:val="kk-KZ"/>
        </w:rPr>
      </w:pPr>
    </w:p>
    <w:p w:rsidR="009E5659" w:rsidRPr="00B659E6" w:rsidRDefault="009E5659" w:rsidP="009E5659">
      <w:pPr>
        <w:jc w:val="both"/>
        <w:rPr>
          <w:b/>
          <w:sz w:val="28"/>
          <w:szCs w:val="28"/>
          <w:lang w:val="kk-KZ"/>
        </w:rPr>
      </w:pPr>
      <w:r w:rsidRPr="00B659E6">
        <w:rPr>
          <w:b/>
          <w:sz w:val="28"/>
          <w:szCs w:val="28"/>
          <w:lang w:val="kk-KZ"/>
        </w:rPr>
        <w:t>Қолдануға болмайтын жағдайлар</w:t>
      </w:r>
    </w:p>
    <w:p w:rsidR="009E5659" w:rsidRPr="00B659E6" w:rsidRDefault="009E5659" w:rsidP="009E5659">
      <w:pPr>
        <w:jc w:val="both"/>
        <w:rPr>
          <w:sz w:val="28"/>
          <w:szCs w:val="28"/>
          <w:lang w:val="kk-KZ"/>
        </w:rPr>
      </w:pPr>
      <w:r w:rsidRPr="00B659E6">
        <w:rPr>
          <w:sz w:val="28"/>
          <w:szCs w:val="28"/>
          <w:lang w:val="kk-KZ"/>
        </w:rPr>
        <w:t xml:space="preserve">- вакцинаның кез келген құрамдас бөлігіне жоғары сезімталдық   </w:t>
      </w:r>
    </w:p>
    <w:p w:rsidR="009E5659" w:rsidRPr="00B659E6" w:rsidRDefault="009E5659" w:rsidP="009E5659">
      <w:pPr>
        <w:jc w:val="both"/>
        <w:rPr>
          <w:sz w:val="28"/>
          <w:szCs w:val="28"/>
          <w:lang w:val="kk-KZ"/>
        </w:rPr>
      </w:pPr>
      <w:r w:rsidRPr="00B659E6">
        <w:rPr>
          <w:sz w:val="28"/>
          <w:szCs w:val="28"/>
          <w:lang w:val="kk-KZ"/>
        </w:rPr>
        <w:t>- алдыңғы күлге, сіреспеге, көкжөтелге қарсы,</w:t>
      </w:r>
      <w:r w:rsidRPr="00B659E6">
        <w:rPr>
          <w:bCs/>
          <w:sz w:val="28"/>
          <w:szCs w:val="28"/>
          <w:lang w:val="kk-KZ"/>
        </w:rPr>
        <w:t xml:space="preserve"> белсенділігі жойылған полиовакцинаның</w:t>
      </w:r>
      <w:r w:rsidRPr="00B659E6">
        <w:rPr>
          <w:sz w:val="28"/>
          <w:szCs w:val="28"/>
          <w:lang w:val="kk-KZ"/>
        </w:rPr>
        <w:t xml:space="preserve"> </w:t>
      </w:r>
      <w:r w:rsidRPr="00B659E6">
        <w:rPr>
          <w:bCs/>
          <w:sz w:val="28"/>
          <w:szCs w:val="28"/>
          <w:lang w:val="kk-KZ"/>
        </w:rPr>
        <w:t>немесе Hib</w:t>
      </w:r>
      <w:r w:rsidRPr="00B659E6">
        <w:rPr>
          <w:sz w:val="28"/>
          <w:szCs w:val="28"/>
          <w:lang w:val="kk-KZ"/>
        </w:rPr>
        <w:t xml:space="preserve"> </w:t>
      </w:r>
      <w:r w:rsidRPr="00B659E6">
        <w:rPr>
          <w:bCs/>
          <w:sz w:val="28"/>
          <w:szCs w:val="28"/>
          <w:lang w:val="kk-KZ"/>
        </w:rPr>
        <w:t xml:space="preserve">вакциналарының </w:t>
      </w:r>
      <w:r w:rsidRPr="00B659E6">
        <w:rPr>
          <w:sz w:val="28"/>
          <w:szCs w:val="28"/>
          <w:lang w:val="kk-KZ"/>
        </w:rPr>
        <w:t xml:space="preserve">енгізілуіне аса жоғары сезімталдық реакциясы </w:t>
      </w:r>
    </w:p>
    <w:p w:rsidR="009E5659" w:rsidRPr="00B659E6" w:rsidRDefault="009E5659" w:rsidP="009E5659">
      <w:pPr>
        <w:jc w:val="both"/>
        <w:rPr>
          <w:sz w:val="28"/>
          <w:szCs w:val="28"/>
          <w:lang w:val="kk-KZ"/>
        </w:rPr>
      </w:pPr>
      <w:r w:rsidRPr="00B659E6">
        <w:rPr>
          <w:sz w:val="28"/>
          <w:szCs w:val="28"/>
          <w:lang w:val="kk-KZ"/>
        </w:rPr>
        <w:t>- жедел қызбалы ахуалдар</w:t>
      </w:r>
    </w:p>
    <w:p w:rsidR="009E5659" w:rsidRPr="00B659E6" w:rsidRDefault="009E5659" w:rsidP="009E5659">
      <w:pPr>
        <w:jc w:val="both"/>
        <w:rPr>
          <w:sz w:val="28"/>
          <w:szCs w:val="28"/>
          <w:lang w:val="kk-KZ"/>
        </w:rPr>
      </w:pPr>
      <w:r w:rsidRPr="00B659E6">
        <w:rPr>
          <w:sz w:val="28"/>
          <w:szCs w:val="28"/>
          <w:lang w:val="kk-KZ"/>
        </w:rPr>
        <w:t>- жедел инфекциялық аурулар</w:t>
      </w:r>
    </w:p>
    <w:p w:rsidR="009E5659" w:rsidRPr="00B659E6" w:rsidRDefault="009E5659" w:rsidP="009E5659">
      <w:pPr>
        <w:jc w:val="both"/>
        <w:rPr>
          <w:sz w:val="28"/>
          <w:szCs w:val="28"/>
          <w:lang w:val="kk-KZ"/>
        </w:rPr>
      </w:pPr>
      <w:r w:rsidRPr="00B659E6">
        <w:rPr>
          <w:sz w:val="28"/>
          <w:szCs w:val="28"/>
          <w:lang w:val="kk-KZ"/>
        </w:rPr>
        <w:lastRenderedPageBreak/>
        <w:t xml:space="preserve">- анамнездегі алдыңғы көкжөтел вакцинасын енгізгеннен кейін 7 күн ішінде байқалған шығу тегі белгісіз энцефалопатия белгілері. </w:t>
      </w:r>
    </w:p>
    <w:p w:rsidR="009E5659" w:rsidRPr="00B659E6" w:rsidRDefault="009E5659" w:rsidP="009E5659">
      <w:pPr>
        <w:jc w:val="both"/>
        <w:rPr>
          <w:sz w:val="28"/>
          <w:szCs w:val="28"/>
          <w:lang w:val="kk-KZ"/>
        </w:rPr>
      </w:pPr>
    </w:p>
    <w:p w:rsidR="009E5659" w:rsidRPr="00B659E6" w:rsidRDefault="009E5659" w:rsidP="009E5659">
      <w:pPr>
        <w:rPr>
          <w:b/>
          <w:sz w:val="28"/>
          <w:szCs w:val="28"/>
          <w:lang w:val="kk-KZ"/>
        </w:rPr>
      </w:pPr>
      <w:r w:rsidRPr="00B659E6">
        <w:rPr>
          <w:b/>
          <w:sz w:val="28"/>
          <w:szCs w:val="28"/>
          <w:lang w:val="kk-KZ"/>
        </w:rPr>
        <w:t>Дәрілермен өзара әрекеттесулері</w:t>
      </w:r>
    </w:p>
    <w:p w:rsidR="009E5659" w:rsidRPr="00B659E6" w:rsidRDefault="009E5659" w:rsidP="009E5659">
      <w:pPr>
        <w:jc w:val="both"/>
        <w:rPr>
          <w:sz w:val="28"/>
          <w:szCs w:val="28"/>
          <w:lang w:val="kk-KZ"/>
        </w:rPr>
      </w:pPr>
      <w:r w:rsidRPr="00B659E6">
        <w:rPr>
          <w:sz w:val="28"/>
          <w:szCs w:val="28"/>
          <w:lang w:val="kk-KZ"/>
        </w:rPr>
        <w:t>Қолданылып жүрген практикаға сай, оларды де</w:t>
      </w:r>
      <w:r w:rsidR="00036EDB">
        <w:rPr>
          <w:sz w:val="28"/>
          <w:szCs w:val="28"/>
          <w:lang w:val="kk-KZ"/>
        </w:rPr>
        <w:t>ненің әртүрлі бөліктеріне енгізген жағдай</w:t>
      </w:r>
      <w:r w:rsidRPr="00B659E6">
        <w:rPr>
          <w:sz w:val="28"/>
          <w:szCs w:val="28"/>
          <w:lang w:val="kk-KZ"/>
        </w:rPr>
        <w:t>да бірнеше вакцинаны бір мезгілге тағайындауға болады.</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 xml:space="preserve">ИПВ+Hib В гепатитіне қарсы вакцинамен бір мезгілде тағайындала алады, инъекцияларды әртүрлі орындарға енгізген жөн. </w:t>
      </w:r>
    </w:p>
    <w:p w:rsidR="009E5659" w:rsidRPr="00B659E6" w:rsidRDefault="009E5659" w:rsidP="009E5659">
      <w:pPr>
        <w:jc w:val="both"/>
        <w:rPr>
          <w:sz w:val="28"/>
          <w:szCs w:val="28"/>
          <w:lang w:val="kk-KZ"/>
        </w:rPr>
      </w:pPr>
      <w:r w:rsidRPr="00B659E6">
        <w:rPr>
          <w:sz w:val="28"/>
          <w:szCs w:val="28"/>
          <w:lang w:val="kk-KZ"/>
        </w:rPr>
        <w:t>Басқа вакциналар жағдайындағы сияқты, иммуносупрессиялық ем қабылдайтын пациенттерде немесе иммунтапшылығы бар пациенттерде иммундық жауапқа қол жетпеуін күтуге болады.</w:t>
      </w:r>
    </w:p>
    <w:p w:rsidR="009E5659" w:rsidRPr="00B659E6" w:rsidRDefault="009E5659" w:rsidP="009E5659">
      <w:pPr>
        <w:jc w:val="both"/>
        <w:rPr>
          <w:i/>
          <w:sz w:val="28"/>
          <w:szCs w:val="28"/>
          <w:lang w:val="kk-KZ"/>
        </w:rPr>
      </w:pPr>
      <w:r w:rsidRPr="00B659E6">
        <w:rPr>
          <w:i/>
          <w:sz w:val="28"/>
          <w:szCs w:val="28"/>
          <w:lang w:val="kk-KZ"/>
        </w:rPr>
        <w:t xml:space="preserve">Үйлесімсіздігі </w:t>
      </w:r>
    </w:p>
    <w:p w:rsidR="009E5659" w:rsidRPr="00B659E6" w:rsidRDefault="009E5659" w:rsidP="009E5659">
      <w:pPr>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 xml:space="preserve">ИПВ+Hib-ті басқа вакциналармен бір </w:t>
      </w:r>
      <w:r w:rsidR="00163AF8" w:rsidRPr="00B659E6">
        <w:rPr>
          <w:sz w:val="28"/>
          <w:szCs w:val="28"/>
          <w:lang w:val="kk-KZ"/>
        </w:rPr>
        <w:t xml:space="preserve">шприцте </w:t>
      </w:r>
      <w:r w:rsidRPr="00B659E6">
        <w:rPr>
          <w:sz w:val="28"/>
          <w:szCs w:val="28"/>
          <w:lang w:val="kk-KZ"/>
        </w:rPr>
        <w:t>араластыруға болмайды.</w:t>
      </w:r>
    </w:p>
    <w:p w:rsidR="009E5659" w:rsidRPr="00B659E6" w:rsidRDefault="009E5659" w:rsidP="009E5659">
      <w:pPr>
        <w:rPr>
          <w:sz w:val="28"/>
          <w:szCs w:val="28"/>
          <w:lang w:val="kk-KZ"/>
        </w:rPr>
      </w:pPr>
      <w:r w:rsidRPr="00B659E6">
        <w:rPr>
          <w:sz w:val="28"/>
          <w:szCs w:val="28"/>
          <w:lang w:val="kk-KZ"/>
        </w:rPr>
        <w:t xml:space="preserve">   </w:t>
      </w:r>
    </w:p>
    <w:p w:rsidR="009E5659" w:rsidRPr="00B659E6" w:rsidRDefault="009E5659" w:rsidP="009E5659">
      <w:pPr>
        <w:rPr>
          <w:b/>
          <w:sz w:val="28"/>
          <w:szCs w:val="28"/>
          <w:lang w:val="kk-KZ"/>
        </w:rPr>
      </w:pPr>
      <w:r w:rsidRPr="00B659E6">
        <w:rPr>
          <w:b/>
          <w:sz w:val="28"/>
          <w:szCs w:val="28"/>
          <w:lang w:val="kk-KZ"/>
        </w:rPr>
        <w:t>Айрықша нұсқаулар</w:t>
      </w:r>
    </w:p>
    <w:p w:rsidR="009E5659" w:rsidRPr="00B659E6" w:rsidRDefault="009E5659" w:rsidP="009E5659">
      <w:pPr>
        <w:jc w:val="both"/>
        <w:rPr>
          <w:sz w:val="28"/>
          <w:szCs w:val="28"/>
          <w:lang w:val="kk-KZ"/>
        </w:rPr>
      </w:pPr>
      <w:r w:rsidRPr="00B659E6">
        <w:rPr>
          <w:sz w:val="28"/>
          <w:szCs w:val="28"/>
          <w:lang w:val="kk-KZ"/>
        </w:rPr>
        <w:t>Басқа вакциналар жағдайындағы сияқты, жедел қызба жағдайындағы балаларда Инфанрикс ИПВ+Hib вакцинациялау кейінге қалдырылады.</w:t>
      </w:r>
    </w:p>
    <w:p w:rsidR="009E5659" w:rsidRPr="00B659E6" w:rsidRDefault="009E5659" w:rsidP="009E5659">
      <w:pPr>
        <w:jc w:val="both"/>
        <w:rPr>
          <w:sz w:val="28"/>
          <w:szCs w:val="28"/>
          <w:lang w:val="kk-KZ"/>
        </w:rPr>
      </w:pPr>
      <w:r w:rsidRPr="00B659E6">
        <w:rPr>
          <w:sz w:val="28"/>
          <w:szCs w:val="28"/>
          <w:lang w:val="kk-KZ"/>
        </w:rPr>
        <w:t xml:space="preserve">Инфекциялық аурудың жеңіл түрлері вакцинация жасау үшін қарсы көрсетілім болып саналмайды. </w:t>
      </w:r>
    </w:p>
    <w:p w:rsidR="009E5659" w:rsidRPr="00B659E6" w:rsidRDefault="009E5659" w:rsidP="009E5659">
      <w:pPr>
        <w:jc w:val="both"/>
        <w:rPr>
          <w:sz w:val="28"/>
          <w:szCs w:val="28"/>
          <w:lang w:val="kk-KZ"/>
        </w:rPr>
      </w:pPr>
      <w:r w:rsidRPr="00B659E6">
        <w:rPr>
          <w:sz w:val="28"/>
          <w:szCs w:val="28"/>
          <w:lang w:val="kk-KZ"/>
        </w:rPr>
        <w:t>Вакцинация алдында баланың медициналық карточкасын зерттеу (әсіресе, алдыңғы вакцинацияға және болжамды ұнамсыз әсерлердің болуына қатысты) және клиникалық тексеру жүргізу қажет.</w:t>
      </w:r>
    </w:p>
    <w:p w:rsidR="009E5659" w:rsidRPr="00B659E6" w:rsidRDefault="009E5659" w:rsidP="009E5659">
      <w:pPr>
        <w:jc w:val="both"/>
        <w:rPr>
          <w:sz w:val="28"/>
          <w:szCs w:val="28"/>
          <w:lang w:val="kk-KZ"/>
        </w:rPr>
      </w:pPr>
      <w:r w:rsidRPr="00B659E6">
        <w:rPr>
          <w:sz w:val="28"/>
          <w:szCs w:val="28"/>
          <w:lang w:val="kk-KZ"/>
        </w:rPr>
        <w:t>Бүтін жасушалы немесе жасушасыз АКДС вакциналарын алдыңғы қолданумен байланысты төменде келтірілген әсерлердің қандай да бір жағдайында құрамында көкжөтелдік компоненттер бар вакцинаның кейінгі дозаларын енгізу жөніндегі шешім мұқият ойластырылуға тиіс. Кейбір жағдайларда, мысалы, көкжөтелмен аурушаңдық жоғары болса, вакцинацияның болжамды пайдасы жорамалды қауіптен басым болуы мүмкін. Клиникалық деректер бойынша бүтін жасушалы көкжөтел вакциналарынан гөрі жасушасыз көкжөтел вакциналарының қауіп/пайда арақатынасы жоғары. Бүтін жасушалы АКДС вакцинасын алдыңғы енгізген кезде келесі поствакциналды әсерлер болған жағдайда бүтін жасушалы АКДС вакцинасын әріқарай енгізу бұрын қарсы көрсетілім болып табылған, қазіргі кезде бұндай вакцинаны енгізу сақтықпен қарастырылуға тиіс:</w:t>
      </w:r>
    </w:p>
    <w:p w:rsidR="009E5659" w:rsidRPr="00B659E6" w:rsidRDefault="009E5659" w:rsidP="009E5659">
      <w:pPr>
        <w:numPr>
          <w:ilvl w:val="0"/>
          <w:numId w:val="1"/>
        </w:numPr>
        <w:jc w:val="both"/>
        <w:rPr>
          <w:sz w:val="28"/>
          <w:szCs w:val="28"/>
          <w:lang w:val="kk-KZ"/>
        </w:rPr>
      </w:pPr>
      <w:r w:rsidRPr="00B659E6">
        <w:rPr>
          <w:sz w:val="28"/>
          <w:szCs w:val="28"/>
          <w:lang w:val="kk-KZ"/>
        </w:rPr>
        <w:t xml:space="preserve">Вакцинациядан кейінгі 48 сағат ішіндегі басқа белгілі себептердің салдары саналмайтын </w:t>
      </w:r>
      <w:r w:rsidRPr="00B659E6">
        <w:rPr>
          <w:sz w:val="28"/>
          <w:szCs w:val="28"/>
          <w:u w:val="single"/>
          <w:lang w:val="en-AU"/>
        </w:rPr>
        <w:sym w:font="Symbol" w:char="F03E"/>
      </w:r>
      <w:r w:rsidRPr="00B659E6">
        <w:rPr>
          <w:sz w:val="28"/>
          <w:szCs w:val="28"/>
          <w:lang w:val="kk-KZ"/>
        </w:rPr>
        <w:t xml:space="preserve"> 40,5</w:t>
      </w:r>
      <w:r w:rsidRPr="00B659E6">
        <w:rPr>
          <w:sz w:val="28"/>
          <w:szCs w:val="28"/>
          <w:lang w:val="en-AU"/>
        </w:rPr>
        <w:sym w:font="Symbol" w:char="F0B0"/>
      </w:r>
      <w:r w:rsidRPr="00B659E6">
        <w:rPr>
          <w:sz w:val="28"/>
          <w:szCs w:val="28"/>
          <w:lang w:val="kk-KZ"/>
        </w:rPr>
        <w:t>С ректальді температура;</w:t>
      </w:r>
    </w:p>
    <w:p w:rsidR="009E5659" w:rsidRPr="00B659E6" w:rsidRDefault="009E5659" w:rsidP="009E5659">
      <w:pPr>
        <w:numPr>
          <w:ilvl w:val="0"/>
          <w:numId w:val="1"/>
        </w:numPr>
        <w:jc w:val="both"/>
        <w:rPr>
          <w:sz w:val="28"/>
          <w:szCs w:val="28"/>
          <w:lang w:val="kk-KZ"/>
        </w:rPr>
      </w:pPr>
      <w:r w:rsidRPr="00B659E6">
        <w:rPr>
          <w:sz w:val="28"/>
          <w:szCs w:val="28"/>
          <w:lang w:val="kk-KZ"/>
        </w:rPr>
        <w:t>Вакцинациядан кейінгі 48 сағат шегіндегі коллапс немесе шок тәрізді жай-күй (гипотония және төмендеген реактивтілік ұстамалары);</w:t>
      </w:r>
    </w:p>
    <w:p w:rsidR="009E5659" w:rsidRPr="00B659E6" w:rsidRDefault="009E5659" w:rsidP="009E5659">
      <w:pPr>
        <w:numPr>
          <w:ilvl w:val="0"/>
          <w:numId w:val="1"/>
        </w:numPr>
        <w:jc w:val="both"/>
        <w:rPr>
          <w:sz w:val="28"/>
          <w:szCs w:val="28"/>
          <w:lang w:val="kk-KZ"/>
        </w:rPr>
      </w:pPr>
      <w:r w:rsidRPr="00B659E6">
        <w:rPr>
          <w:sz w:val="28"/>
          <w:szCs w:val="28"/>
          <w:lang w:val="kk-KZ"/>
        </w:rPr>
        <w:t xml:space="preserve">Вакцинациядан кейінгі 48 сағат ішінде болатын </w:t>
      </w:r>
      <w:r w:rsidRPr="00B659E6">
        <w:rPr>
          <w:sz w:val="28"/>
          <w:szCs w:val="28"/>
          <w:u w:val="single"/>
          <w:lang w:val="en-AU"/>
        </w:rPr>
        <w:sym w:font="Symbol" w:char="F03E"/>
      </w:r>
      <w:r w:rsidRPr="00B659E6">
        <w:rPr>
          <w:sz w:val="28"/>
          <w:szCs w:val="28"/>
          <w:lang w:val="kk-KZ"/>
        </w:rPr>
        <w:t>3 сағат жалғасатын ұзақ жылау;</w:t>
      </w:r>
    </w:p>
    <w:p w:rsidR="009E5659" w:rsidRPr="00B659E6" w:rsidRDefault="009E5659" w:rsidP="009E5659">
      <w:pPr>
        <w:numPr>
          <w:ilvl w:val="0"/>
          <w:numId w:val="1"/>
        </w:numPr>
        <w:jc w:val="both"/>
        <w:rPr>
          <w:sz w:val="28"/>
          <w:szCs w:val="28"/>
          <w:lang w:val="kk-KZ"/>
        </w:rPr>
      </w:pPr>
      <w:r w:rsidRPr="00B659E6">
        <w:rPr>
          <w:sz w:val="28"/>
          <w:szCs w:val="28"/>
          <w:lang w:val="kk-KZ"/>
        </w:rPr>
        <w:t>Вакцинациядан кейінгі 3 күн  ішінде пайда болатын қызбамен бірге немесе онсыз құрысулар.</w:t>
      </w:r>
    </w:p>
    <w:p w:rsidR="009E5659" w:rsidRPr="00B659E6" w:rsidRDefault="009E5659" w:rsidP="009E5659">
      <w:pPr>
        <w:jc w:val="both"/>
        <w:rPr>
          <w:sz w:val="28"/>
          <w:szCs w:val="28"/>
          <w:lang w:val="kk-KZ"/>
        </w:rPr>
      </w:pPr>
      <w:r w:rsidRPr="00B659E6">
        <w:rPr>
          <w:sz w:val="28"/>
          <w:szCs w:val="28"/>
          <w:lang w:val="kk-KZ"/>
        </w:rPr>
        <w:lastRenderedPageBreak/>
        <w:t xml:space="preserve">Инфантильді түйілулерін, эпилепсияның бақыланбайтын ұстамалары және үдемелі энцефалопатиясын қоса,  үдемелі неврологиялық бұзылулары бар балаларда көкжөтелге қарсы вакцинацияны (жасушасызды, сондай-ақ  тұтас жасушалы вакциналармен) жай-күйін тұрақтандырғанға дейін тоқтата тұру ұсынылады. Дегенмен, көкжөтел вакцинасын қолдану туралы шешім әрбір жеке жағдайда пайдасы мен қаупін мұқият бағалаудан кейін жеке-дара қаралуы тиіс. </w:t>
      </w:r>
    </w:p>
    <w:p w:rsidR="009E5659" w:rsidRPr="00B659E6" w:rsidRDefault="009E5659" w:rsidP="009E5659">
      <w:pPr>
        <w:jc w:val="both"/>
        <w:rPr>
          <w:sz w:val="28"/>
          <w:szCs w:val="28"/>
          <w:lang w:val="kk-KZ"/>
        </w:rPr>
      </w:pPr>
      <w:r w:rsidRPr="00B659E6">
        <w:rPr>
          <w:sz w:val="28"/>
          <w:szCs w:val="28"/>
          <w:lang w:val="kk-KZ"/>
        </w:rPr>
        <w:t>Анамнезіндегі фебрильді құрысулар, отбасының анамнезіндегі құрысулар немесе кенеттен болған бала өлімі және АКДС вакцинасын, белсенділігі жойылған полиомиелиттік және/немесе Hib вакциналарын  енгізуден кейінгі жағымсыз реакциялар Инфанрикс</w:t>
      </w:r>
      <w:r w:rsidRPr="00B659E6">
        <w:rPr>
          <w:sz w:val="28"/>
          <w:szCs w:val="28"/>
          <w:vertAlign w:val="superscript"/>
          <w:lang w:val="kk-KZ"/>
        </w:rPr>
        <w:t xml:space="preserve"> </w:t>
      </w:r>
      <w:r w:rsidRPr="00B659E6">
        <w:rPr>
          <w:sz w:val="28"/>
          <w:szCs w:val="28"/>
          <w:lang w:val="kk-KZ"/>
        </w:rPr>
        <w:t xml:space="preserve"> ИПВ+Hib -ті пайдалануға қарсы көрсетілім болып табылмайды. </w:t>
      </w:r>
    </w:p>
    <w:p w:rsidR="009E5659" w:rsidRPr="00B659E6" w:rsidRDefault="009E5659" w:rsidP="009E5659">
      <w:pPr>
        <w:jc w:val="both"/>
        <w:rPr>
          <w:sz w:val="28"/>
          <w:szCs w:val="28"/>
          <w:lang w:val="kk-KZ"/>
        </w:rPr>
      </w:pPr>
      <w:r w:rsidRPr="00B659E6">
        <w:rPr>
          <w:sz w:val="28"/>
          <w:szCs w:val="28"/>
          <w:lang w:val="kk-KZ"/>
        </w:rPr>
        <w:t>Адамның иммун тапшылығы вирусының (АИТВ) инфекциясы вакцинацияға қарсы көрсетілім болып табылмайды. Басқа вакциналардағы сияқты, иммуносупрессиялық ем курсынан өтіп жатқан немесе иммун тапшылығынан зардап шегетін пациенттерде талапқа сай иммунологиялық реакцияға дейін қол жетпеуі мүмкін екенін күтуге болады.</w:t>
      </w:r>
    </w:p>
    <w:p w:rsidR="009E5659" w:rsidRPr="00B659E6" w:rsidRDefault="009E5659" w:rsidP="009E5659">
      <w:pPr>
        <w:jc w:val="both"/>
        <w:rPr>
          <w:sz w:val="28"/>
          <w:szCs w:val="28"/>
          <w:lang w:val="kk-KZ"/>
        </w:rPr>
      </w:pPr>
      <w:r w:rsidRPr="00B659E6">
        <w:rPr>
          <w:sz w:val="28"/>
          <w:szCs w:val="28"/>
          <w:lang w:val="kk-KZ"/>
        </w:rPr>
        <w:t xml:space="preserve">Кез келген инъекциялық вакцинаны енгізгенде вакцинаның енгізілуіне анафилаксиялық реакциялар  мүмкіндігі жағдайында медициналық көмек көрсету үшін барлық қажеттілікті алдын ала қарастырған дұрыс.  </w:t>
      </w:r>
    </w:p>
    <w:p w:rsidR="009E5659" w:rsidRPr="00B659E6" w:rsidRDefault="009E5659" w:rsidP="009E5659">
      <w:pPr>
        <w:jc w:val="both"/>
        <w:rPr>
          <w:sz w:val="28"/>
          <w:szCs w:val="28"/>
          <w:lang w:val="kk-KZ"/>
        </w:rPr>
      </w:pPr>
      <w:r w:rsidRPr="00B659E6">
        <w:rPr>
          <w:sz w:val="28"/>
          <w:szCs w:val="28"/>
          <w:lang w:val="kk-KZ"/>
        </w:rPr>
        <w:t>Осыған орай, вакцина алушы иммунизациядан кейін 30 минут бойы медициналық бақылауда болуға тиіс.</w:t>
      </w:r>
    </w:p>
    <w:p w:rsidR="009E5659" w:rsidRPr="00B659E6" w:rsidRDefault="009E5659" w:rsidP="009E5659">
      <w:pPr>
        <w:jc w:val="both"/>
        <w:rPr>
          <w:sz w:val="28"/>
          <w:szCs w:val="28"/>
          <w:lang w:val="kk-KZ"/>
        </w:rPr>
      </w:pPr>
      <w:r w:rsidRPr="00B659E6">
        <w:rPr>
          <w:sz w:val="28"/>
          <w:szCs w:val="28"/>
          <w:lang w:val="kk-KZ"/>
        </w:rPr>
        <w:t xml:space="preserve">Инфанрикс ИПВ+Hib вакцинасын 3 жастан асқан балаларға қолдану ұсынылмайды. </w:t>
      </w:r>
    </w:p>
    <w:p w:rsidR="009E5659" w:rsidRPr="00B659E6" w:rsidRDefault="009E5659" w:rsidP="009E5659">
      <w:pPr>
        <w:jc w:val="both"/>
        <w:rPr>
          <w:sz w:val="28"/>
          <w:szCs w:val="28"/>
          <w:lang w:val="kk-KZ"/>
        </w:rPr>
      </w:pPr>
      <w:r w:rsidRPr="00B659E6">
        <w:rPr>
          <w:sz w:val="28"/>
          <w:szCs w:val="28"/>
          <w:lang w:val="kk-KZ"/>
        </w:rPr>
        <w:t xml:space="preserve">Инфанрикс ИПВ+Hib вакцинасы құрамында неомициннің және полимиксиннің іздік мөлшері болады. Көрсетілген антибиотиктерге белгілі аса жоғары сезімталдығы бар адамдарда вакцина сақтықпен қолданылуы тиіс. </w:t>
      </w:r>
    </w:p>
    <w:p w:rsidR="009E5659" w:rsidRPr="00B659E6" w:rsidRDefault="009E5659" w:rsidP="009E5659">
      <w:pPr>
        <w:jc w:val="both"/>
        <w:rPr>
          <w:sz w:val="28"/>
          <w:szCs w:val="28"/>
          <w:lang w:val="kk-KZ"/>
        </w:rPr>
      </w:pPr>
      <w:r w:rsidRPr="00B659E6">
        <w:rPr>
          <w:sz w:val="28"/>
          <w:szCs w:val="28"/>
          <w:lang w:val="kk-KZ"/>
        </w:rPr>
        <w:t>Инъекциялық жолмен енгізілетін басқа вакциналар сияқты, Инфанрикс</w:t>
      </w:r>
      <w:r w:rsidRPr="00B659E6">
        <w:rPr>
          <w:sz w:val="28"/>
          <w:szCs w:val="28"/>
          <w:vertAlign w:val="superscript"/>
          <w:lang w:val="kk-KZ"/>
        </w:rPr>
        <w:t xml:space="preserve"> </w:t>
      </w:r>
      <w:r w:rsidRPr="00B659E6">
        <w:rPr>
          <w:sz w:val="28"/>
          <w:szCs w:val="28"/>
          <w:lang w:val="kk-KZ"/>
        </w:rPr>
        <w:t xml:space="preserve">ИПВ+Hib тромбоцитопениядан немесе қан ұю жүйесінің бұзылуынан зардап шегетін тұлғаларға ерекше сақтық шараларын қадағалаумен енгізілуге тиіс, өйткені вакцинаны бұлшықет ішіне енгізгеннен кейін бұл пациенттерде қан кетуі мүмкін. </w:t>
      </w:r>
    </w:p>
    <w:p w:rsidR="009E5659" w:rsidRPr="00B659E6" w:rsidRDefault="009E5659" w:rsidP="009E5659">
      <w:pPr>
        <w:jc w:val="both"/>
        <w:rPr>
          <w:sz w:val="28"/>
          <w:szCs w:val="28"/>
          <w:lang w:val="kk-KZ"/>
        </w:rPr>
      </w:pPr>
      <w:r w:rsidRPr="00B659E6">
        <w:rPr>
          <w:sz w:val="28"/>
          <w:szCs w:val="28"/>
          <w:lang w:val="kk-KZ"/>
        </w:rPr>
        <w:t>Күлге, сіреспеге және көкжөтелге қарсы барлық вакциналар сияқты, Инфанрикс</w:t>
      </w:r>
      <w:r w:rsidRPr="00B659E6">
        <w:rPr>
          <w:sz w:val="28"/>
          <w:szCs w:val="28"/>
          <w:vertAlign w:val="superscript"/>
          <w:lang w:val="kk-KZ"/>
        </w:rPr>
        <w:t xml:space="preserve"> </w:t>
      </w:r>
      <w:r w:rsidRPr="00B659E6">
        <w:rPr>
          <w:sz w:val="28"/>
          <w:szCs w:val="28"/>
          <w:lang w:val="kk-KZ"/>
        </w:rPr>
        <w:t xml:space="preserve">ИПВ+Hib вакцинасын бұлшықет ішіне терең енгізу керек. </w:t>
      </w:r>
    </w:p>
    <w:p w:rsidR="009E5659" w:rsidRPr="00B659E6" w:rsidRDefault="009E5659" w:rsidP="009E5659">
      <w:pPr>
        <w:rPr>
          <w:b/>
          <w:i/>
          <w:sz w:val="28"/>
          <w:szCs w:val="28"/>
          <w:lang w:val="kk-KZ"/>
        </w:rPr>
      </w:pPr>
      <w:r w:rsidRPr="00B659E6">
        <w:rPr>
          <w:b/>
          <w:i/>
          <w:sz w:val="28"/>
          <w:szCs w:val="28"/>
          <w:lang w:val="kk-KZ"/>
        </w:rPr>
        <w:t>Инфанрикс ИПВ+Hib-ті  ешбір жағдайда көктамыр ішіне енгізуге болмайды!</w:t>
      </w:r>
    </w:p>
    <w:p w:rsidR="009E5659" w:rsidRPr="00B659E6" w:rsidRDefault="009E5659" w:rsidP="009E5659">
      <w:pPr>
        <w:jc w:val="both"/>
        <w:rPr>
          <w:sz w:val="28"/>
          <w:szCs w:val="28"/>
          <w:lang w:val="kk-KZ"/>
        </w:rPr>
      </w:pPr>
      <w:r w:rsidRPr="00B659E6">
        <w:rPr>
          <w:sz w:val="28"/>
          <w:szCs w:val="28"/>
          <w:lang w:val="kk-KZ"/>
        </w:rPr>
        <w:t xml:space="preserve">Hib туындатқан инфекцияға қарсы вакцинаны енгізгеннен кейін капсулярлы полисахаридті антигеннің несеппен шығарылуы сипатталған, сондықтан вакцинациядан кейінгі 1-2 апта ішінде табылған антигеннің Hib туғызған аурудан күдіктенгенде диагностикалық мәні болмауы мүмкін. </w:t>
      </w:r>
    </w:p>
    <w:p w:rsidR="009E5659" w:rsidRPr="00B659E6" w:rsidRDefault="009E5659" w:rsidP="009E5659">
      <w:pPr>
        <w:jc w:val="both"/>
        <w:rPr>
          <w:sz w:val="28"/>
          <w:szCs w:val="28"/>
          <w:lang w:val="kk-KZ"/>
        </w:rPr>
      </w:pPr>
      <w:r w:rsidRPr="00B659E6">
        <w:rPr>
          <w:sz w:val="28"/>
          <w:szCs w:val="28"/>
          <w:lang w:val="kk-KZ"/>
        </w:rPr>
        <w:t>Вакцинаны енгізу уақыты баланың жеке картасына енгізілуі тиіс.</w:t>
      </w:r>
    </w:p>
    <w:p w:rsidR="009E5659" w:rsidRPr="00B659E6" w:rsidRDefault="009E5659" w:rsidP="009E5659">
      <w:pPr>
        <w:jc w:val="both"/>
        <w:rPr>
          <w:sz w:val="28"/>
          <w:szCs w:val="28"/>
          <w:lang w:val="kk-KZ" w:eastAsia="en-US"/>
        </w:rPr>
      </w:pPr>
      <w:r w:rsidRPr="00B659E6">
        <w:rPr>
          <w:sz w:val="28"/>
          <w:szCs w:val="28"/>
          <w:lang w:val="kk-KZ"/>
        </w:rPr>
        <w:t xml:space="preserve">Алғашқы иммунизациядан кейінгі 48-72 сағат ішінде, әсіресе, шала туған нәрестелерде (жүктіліктің ≤28 аптасында туған) ентігу пайда болған жағдайда және әсіресе </w:t>
      </w:r>
      <w:r w:rsidRPr="00B659E6">
        <w:rPr>
          <w:sz w:val="28"/>
          <w:szCs w:val="28"/>
          <w:lang w:val="kk-KZ" w:eastAsia="en-US"/>
        </w:rPr>
        <w:t xml:space="preserve">респираторлық дистресс-синдромы бар балаларда </w:t>
      </w:r>
      <w:r w:rsidRPr="00B659E6">
        <w:rPr>
          <w:sz w:val="28"/>
          <w:szCs w:val="28"/>
          <w:lang w:val="kk-KZ"/>
        </w:rPr>
        <w:lastRenderedPageBreak/>
        <w:t xml:space="preserve">тыныс алу  функциясын бақылау қажеттігін және </w:t>
      </w:r>
      <w:r w:rsidRPr="00B659E6">
        <w:rPr>
          <w:sz w:val="28"/>
          <w:szCs w:val="28"/>
          <w:lang w:val="kk-KZ" w:eastAsia="en-US"/>
        </w:rPr>
        <w:t xml:space="preserve">апноэнің </w:t>
      </w:r>
      <w:r w:rsidRPr="00B659E6">
        <w:rPr>
          <w:sz w:val="28"/>
          <w:szCs w:val="28"/>
          <w:lang w:val="kk-KZ"/>
        </w:rPr>
        <w:t xml:space="preserve">пәрменді </w:t>
      </w:r>
      <w:r w:rsidRPr="00B659E6">
        <w:rPr>
          <w:sz w:val="28"/>
          <w:szCs w:val="28"/>
          <w:lang w:val="kk-KZ" w:eastAsia="en-US"/>
        </w:rPr>
        <w:t xml:space="preserve">қаупін ескеру керек. </w:t>
      </w:r>
      <w:r w:rsidRPr="00B659E6">
        <w:rPr>
          <w:sz w:val="28"/>
          <w:szCs w:val="28"/>
          <w:lang w:val="kk-KZ"/>
        </w:rPr>
        <w:t>Балалардың бұл тобында егудің пәрменді пайдасы жоғары болғандықтан иммунизациядан бас тартудың немесе егілетін күнді ауыстырудың қажеті жоқ.</w:t>
      </w:r>
    </w:p>
    <w:p w:rsidR="009E5659" w:rsidRPr="00B659E6" w:rsidRDefault="009E5659" w:rsidP="009E5659">
      <w:pPr>
        <w:jc w:val="both"/>
        <w:rPr>
          <w:sz w:val="28"/>
          <w:szCs w:val="28"/>
          <w:lang w:val="kk-KZ"/>
        </w:rPr>
      </w:pPr>
      <w:r w:rsidRPr="00B659E6">
        <w:rPr>
          <w:sz w:val="28"/>
          <w:szCs w:val="28"/>
          <w:lang w:val="kk-KZ"/>
        </w:rPr>
        <w:t xml:space="preserve">Препаратты енгізудің инъекциялық жолына психологиялық реакция ретінде естен тану жағдайы болуы мүмкін, осыған орай пациент құлаған кезде жорамалданатын соғылулар мен жараланулардан алдын ала сақтану қажет. </w:t>
      </w:r>
    </w:p>
    <w:p w:rsidR="009E5659" w:rsidRPr="00B659E6" w:rsidRDefault="009E5659" w:rsidP="009E5659">
      <w:pPr>
        <w:ind w:left="180" w:hanging="180"/>
        <w:jc w:val="both"/>
        <w:rPr>
          <w:b/>
          <w:i/>
          <w:sz w:val="28"/>
          <w:szCs w:val="28"/>
          <w:lang w:val="kk-KZ"/>
        </w:rPr>
      </w:pPr>
      <w:r w:rsidRPr="00B659E6">
        <w:rPr>
          <w:b/>
          <w:i/>
          <w:sz w:val="28"/>
          <w:szCs w:val="28"/>
          <w:lang w:val="kk-KZ"/>
        </w:rPr>
        <w:t xml:space="preserve">Жүктілік және лактация кезеңі </w:t>
      </w:r>
    </w:p>
    <w:p w:rsidR="009E5659" w:rsidRPr="00B659E6" w:rsidRDefault="009E5659" w:rsidP="009E5659">
      <w:pPr>
        <w:ind w:left="180" w:hanging="180"/>
        <w:jc w:val="both"/>
        <w:rPr>
          <w:sz w:val="28"/>
          <w:szCs w:val="28"/>
          <w:lang w:val="kk-KZ"/>
        </w:rPr>
      </w:pPr>
      <w:r w:rsidRPr="00B659E6">
        <w:rPr>
          <w:sz w:val="28"/>
          <w:szCs w:val="28"/>
          <w:lang w:val="kk-KZ"/>
        </w:rPr>
        <w:t>Вакцина ересектерде қолдануға арналмаған.</w:t>
      </w:r>
    </w:p>
    <w:p w:rsidR="009E5659" w:rsidRPr="00B659E6" w:rsidRDefault="009E5659" w:rsidP="009E5659">
      <w:pPr>
        <w:rPr>
          <w:i/>
          <w:sz w:val="28"/>
          <w:szCs w:val="28"/>
          <w:lang w:val="kk-KZ"/>
        </w:rPr>
      </w:pPr>
    </w:p>
    <w:p w:rsidR="009E5659" w:rsidRPr="00B659E6" w:rsidRDefault="009E5659" w:rsidP="009E5659">
      <w:pPr>
        <w:rPr>
          <w:b/>
          <w:sz w:val="28"/>
          <w:szCs w:val="28"/>
          <w:lang w:val="kk-KZ"/>
        </w:rPr>
      </w:pPr>
      <w:r w:rsidRPr="00B659E6">
        <w:rPr>
          <w:b/>
          <w:sz w:val="28"/>
          <w:szCs w:val="28"/>
          <w:lang w:val="kk-KZ"/>
        </w:rPr>
        <w:t xml:space="preserve">Артық дозалануы </w:t>
      </w:r>
    </w:p>
    <w:p w:rsidR="009E5659" w:rsidRPr="00B659E6" w:rsidRDefault="009E5659" w:rsidP="009E5659">
      <w:pPr>
        <w:jc w:val="both"/>
        <w:rPr>
          <w:sz w:val="28"/>
          <w:szCs w:val="28"/>
          <w:lang w:val="kk-KZ"/>
        </w:rPr>
      </w:pPr>
      <w:r w:rsidRPr="00B659E6">
        <w:rPr>
          <w:sz w:val="28"/>
          <w:szCs w:val="28"/>
          <w:lang w:val="kk-KZ"/>
        </w:rPr>
        <w:t>Артық дозалану жағдайлары маркетингтен кейінгі бақылау кезеңінде тіркелген. Жағымсыз құбылыстар</w:t>
      </w:r>
      <w:r w:rsidR="00036EDB">
        <w:rPr>
          <w:sz w:val="28"/>
          <w:szCs w:val="28"/>
          <w:lang w:val="kk-KZ"/>
        </w:rPr>
        <w:t>ы</w:t>
      </w:r>
      <w:r w:rsidRPr="00B659E6">
        <w:rPr>
          <w:sz w:val="28"/>
          <w:szCs w:val="28"/>
          <w:lang w:val="kk-KZ"/>
        </w:rPr>
        <w:t xml:space="preserve"> вакцинаның ұсынылған дозаларын енгізгенде кездескендерге ұқсас болды.</w:t>
      </w:r>
    </w:p>
    <w:p w:rsidR="009E5659" w:rsidRPr="00B659E6" w:rsidRDefault="009E5659" w:rsidP="009E5659">
      <w:pPr>
        <w:rPr>
          <w:b/>
          <w:sz w:val="28"/>
          <w:szCs w:val="28"/>
          <w:lang w:val="kk-KZ"/>
        </w:rPr>
      </w:pPr>
    </w:p>
    <w:p w:rsidR="009E5659" w:rsidRPr="00B659E6" w:rsidRDefault="009E5659" w:rsidP="009E5659">
      <w:pPr>
        <w:rPr>
          <w:b/>
          <w:sz w:val="28"/>
          <w:szCs w:val="28"/>
          <w:lang w:val="kk-KZ"/>
        </w:rPr>
      </w:pPr>
      <w:r w:rsidRPr="00B659E6">
        <w:rPr>
          <w:b/>
          <w:sz w:val="28"/>
          <w:szCs w:val="28"/>
          <w:lang w:val="kk-KZ"/>
        </w:rPr>
        <w:t>Шығарылу түрі  және қаптамасы</w:t>
      </w:r>
    </w:p>
    <w:p w:rsidR="009E5659" w:rsidRPr="00B659E6" w:rsidRDefault="009E5659" w:rsidP="009E5659">
      <w:pPr>
        <w:jc w:val="both"/>
        <w:rPr>
          <w:sz w:val="28"/>
          <w:szCs w:val="28"/>
          <w:lang w:val="kk-KZ"/>
        </w:rPr>
      </w:pPr>
      <w:r w:rsidRPr="00B659E6">
        <w:rPr>
          <w:sz w:val="28"/>
          <w:szCs w:val="28"/>
          <w:lang w:val="kk-KZ"/>
        </w:rPr>
        <w:t>«Инфанрикс</w:t>
      </w:r>
      <w:r w:rsidRPr="00B659E6">
        <w:rPr>
          <w:sz w:val="28"/>
          <w:szCs w:val="28"/>
          <w:vertAlign w:val="superscript"/>
          <w:lang w:val="kk-KZ"/>
        </w:rPr>
        <w:t xml:space="preserve"> </w:t>
      </w:r>
      <w:r w:rsidRPr="00B659E6">
        <w:rPr>
          <w:sz w:val="28"/>
          <w:szCs w:val="28"/>
          <w:lang w:val="kk-KZ"/>
        </w:rPr>
        <w:t xml:space="preserve">ИПВ» вакцинасы 0,5 мл-ден (1 доза) </w:t>
      </w:r>
      <w:r w:rsidR="00036EDB" w:rsidRPr="00B659E6">
        <w:rPr>
          <w:sz w:val="28"/>
          <w:szCs w:val="28"/>
          <w:lang w:val="kk-KZ"/>
        </w:rPr>
        <w:t xml:space="preserve">көлемі 1.25 мл </w:t>
      </w:r>
      <w:r w:rsidRPr="00B659E6">
        <w:rPr>
          <w:sz w:val="28"/>
          <w:szCs w:val="28"/>
          <w:lang w:val="kk-KZ"/>
        </w:rPr>
        <w:t xml:space="preserve">1 типті шыныдан жасалған алдын ала толтырылған </w:t>
      </w:r>
      <w:r w:rsidR="00163AF8" w:rsidRPr="00B659E6">
        <w:rPr>
          <w:sz w:val="28"/>
          <w:szCs w:val="28"/>
          <w:lang w:val="kk-KZ"/>
        </w:rPr>
        <w:t>шприцке</w:t>
      </w:r>
      <w:r w:rsidRPr="00B659E6">
        <w:rPr>
          <w:sz w:val="28"/>
          <w:szCs w:val="28"/>
          <w:lang w:val="kk-KZ"/>
        </w:rPr>
        <w:t xml:space="preserve"> құйылады. </w:t>
      </w:r>
    </w:p>
    <w:p w:rsidR="009E5659" w:rsidRPr="00B659E6" w:rsidRDefault="009E5659" w:rsidP="009E5659">
      <w:pPr>
        <w:jc w:val="both"/>
        <w:rPr>
          <w:sz w:val="28"/>
          <w:szCs w:val="28"/>
          <w:lang w:val="kk-KZ"/>
        </w:rPr>
      </w:pPr>
      <w:r w:rsidRPr="00B659E6">
        <w:rPr>
          <w:sz w:val="28"/>
          <w:szCs w:val="28"/>
          <w:lang w:val="kk-KZ"/>
        </w:rPr>
        <w:t>«Хиберикс» лиофилизаты резеңке тығыны мен алюминий қалпақшасы бар 1 типті шыныдан жасалған сыйымдылығы 3 мл құтыға салынады.</w:t>
      </w:r>
    </w:p>
    <w:p w:rsidR="008D61A4" w:rsidRPr="00B659E6" w:rsidRDefault="009E5659" w:rsidP="009E5659">
      <w:pPr>
        <w:jc w:val="both"/>
        <w:rPr>
          <w:sz w:val="28"/>
          <w:szCs w:val="28"/>
          <w:lang w:val="kk-KZ"/>
        </w:rPr>
      </w:pPr>
      <w:r w:rsidRPr="00B659E6">
        <w:rPr>
          <w:sz w:val="28"/>
          <w:szCs w:val="28"/>
          <w:lang w:val="kk-KZ"/>
        </w:rPr>
        <w:t>Алдын ала толтырылған «Инфанрикс</w:t>
      </w:r>
      <w:r w:rsidRPr="00B659E6">
        <w:rPr>
          <w:sz w:val="28"/>
          <w:szCs w:val="28"/>
          <w:vertAlign w:val="superscript"/>
          <w:lang w:val="kk-KZ"/>
        </w:rPr>
        <w:t xml:space="preserve"> </w:t>
      </w:r>
      <w:r w:rsidRPr="00B659E6">
        <w:rPr>
          <w:sz w:val="28"/>
          <w:szCs w:val="28"/>
          <w:lang w:val="kk-KZ"/>
        </w:rPr>
        <w:t xml:space="preserve">ИПВ» вакцинасының 1 </w:t>
      </w:r>
      <w:r w:rsidR="00163AF8" w:rsidRPr="00B659E6">
        <w:rPr>
          <w:sz w:val="28"/>
          <w:szCs w:val="28"/>
          <w:lang w:val="kk-KZ"/>
        </w:rPr>
        <w:t>шприці</w:t>
      </w:r>
      <w:r w:rsidRPr="00B659E6">
        <w:rPr>
          <w:sz w:val="28"/>
          <w:szCs w:val="28"/>
          <w:lang w:val="kk-KZ"/>
        </w:rPr>
        <w:t xml:space="preserve"> мен «Хиберикс» вакцинасының 1 құтысын 2 инесімен жиынтықта пішінді ұяшықты пластик қаптамаға салады. 1 немесе 10 пішінді ұяшықты пластик қаптамадан медициналық қолдануы жөніндегі қазақ және орыс тілдеріндегі нұсқаулықпен бірге картон қорапшаға салынды.</w:t>
      </w:r>
    </w:p>
    <w:p w:rsidR="009E5659" w:rsidRPr="00B659E6" w:rsidRDefault="009E5659" w:rsidP="009E5659">
      <w:pPr>
        <w:jc w:val="both"/>
        <w:rPr>
          <w:sz w:val="28"/>
          <w:szCs w:val="28"/>
          <w:lang w:val="kk-KZ"/>
        </w:rPr>
      </w:pPr>
    </w:p>
    <w:p w:rsidR="009E5659" w:rsidRPr="00B659E6" w:rsidRDefault="009E5659" w:rsidP="009E5659">
      <w:pPr>
        <w:rPr>
          <w:b/>
          <w:sz w:val="28"/>
          <w:szCs w:val="28"/>
          <w:lang w:val="kk-KZ"/>
        </w:rPr>
      </w:pPr>
      <w:r w:rsidRPr="00B659E6">
        <w:rPr>
          <w:b/>
          <w:sz w:val="28"/>
          <w:szCs w:val="28"/>
          <w:lang w:val="kk-KZ"/>
        </w:rPr>
        <w:t>Сақтау шарттары</w:t>
      </w:r>
    </w:p>
    <w:p w:rsidR="009E5659" w:rsidRPr="00B659E6" w:rsidRDefault="009E5659" w:rsidP="009E5659">
      <w:pPr>
        <w:rPr>
          <w:sz w:val="28"/>
          <w:szCs w:val="28"/>
        </w:rPr>
      </w:pPr>
      <w:r w:rsidRPr="00B659E6">
        <w:rPr>
          <w:sz w:val="28"/>
          <w:szCs w:val="28"/>
        </w:rPr>
        <w:t>2</w:t>
      </w:r>
      <w:r w:rsidRPr="00B659E6">
        <w:rPr>
          <w:sz w:val="28"/>
          <w:szCs w:val="28"/>
          <w:lang w:val="en-AU"/>
        </w:rPr>
        <w:fldChar w:fldCharType="begin"/>
      </w:r>
      <w:r w:rsidRPr="00B659E6">
        <w:rPr>
          <w:sz w:val="28"/>
          <w:szCs w:val="28"/>
          <w:lang w:val="en-AU"/>
        </w:rPr>
        <w:instrText>SYMBOL</w:instrText>
      </w:r>
      <w:r w:rsidRPr="00B659E6">
        <w:rPr>
          <w:sz w:val="28"/>
          <w:szCs w:val="28"/>
        </w:rPr>
        <w:instrText xml:space="preserve"> 176 \</w:instrText>
      </w:r>
      <w:r w:rsidRPr="00B659E6">
        <w:rPr>
          <w:sz w:val="28"/>
          <w:szCs w:val="28"/>
          <w:lang w:val="en-AU"/>
        </w:rPr>
        <w:instrText>f</w:instrText>
      </w:r>
      <w:r w:rsidRPr="00B659E6">
        <w:rPr>
          <w:sz w:val="28"/>
          <w:szCs w:val="28"/>
        </w:rPr>
        <w:instrText xml:space="preserve"> "</w:instrText>
      </w:r>
      <w:r w:rsidRPr="00B659E6">
        <w:rPr>
          <w:sz w:val="28"/>
          <w:szCs w:val="28"/>
          <w:lang w:val="en-AU"/>
        </w:rPr>
        <w:instrText>Symbol</w:instrText>
      </w:r>
      <w:r w:rsidRPr="00B659E6">
        <w:rPr>
          <w:sz w:val="28"/>
          <w:szCs w:val="28"/>
        </w:rPr>
        <w:instrText>" \</w:instrText>
      </w:r>
      <w:r w:rsidRPr="00B659E6">
        <w:rPr>
          <w:sz w:val="28"/>
          <w:szCs w:val="28"/>
          <w:lang w:val="en-AU"/>
        </w:rPr>
        <w:instrText>s</w:instrText>
      </w:r>
      <w:r w:rsidRPr="00B659E6">
        <w:rPr>
          <w:sz w:val="28"/>
          <w:szCs w:val="28"/>
        </w:rPr>
        <w:instrText xml:space="preserve"> 12</w:instrText>
      </w:r>
      <w:r w:rsidRPr="00B659E6">
        <w:rPr>
          <w:sz w:val="28"/>
          <w:szCs w:val="28"/>
          <w:lang w:val="en-AU"/>
        </w:rPr>
        <w:fldChar w:fldCharType="separate"/>
      </w:r>
      <w:r w:rsidRPr="00B659E6">
        <w:rPr>
          <w:sz w:val="28"/>
          <w:szCs w:val="28"/>
        </w:rPr>
        <w:t>°</w:t>
      </w:r>
      <w:r w:rsidRPr="00B659E6">
        <w:rPr>
          <w:sz w:val="28"/>
          <w:szCs w:val="28"/>
        </w:rPr>
        <w:fldChar w:fldCharType="end"/>
      </w:r>
      <w:r w:rsidRPr="00B659E6">
        <w:rPr>
          <w:sz w:val="28"/>
          <w:szCs w:val="28"/>
        </w:rPr>
        <w:t>С-</w:t>
      </w:r>
      <w:r w:rsidRPr="00B659E6">
        <w:rPr>
          <w:sz w:val="28"/>
          <w:szCs w:val="28"/>
          <w:lang w:val="kk-KZ"/>
        </w:rPr>
        <w:t>д</w:t>
      </w:r>
      <w:r w:rsidRPr="00B659E6">
        <w:rPr>
          <w:sz w:val="28"/>
          <w:szCs w:val="28"/>
        </w:rPr>
        <w:t>ен 8</w:t>
      </w:r>
      <w:r w:rsidRPr="00B659E6">
        <w:rPr>
          <w:sz w:val="28"/>
          <w:szCs w:val="28"/>
          <w:lang w:val="en-AU"/>
        </w:rPr>
        <w:fldChar w:fldCharType="begin"/>
      </w:r>
      <w:r w:rsidRPr="00B659E6">
        <w:rPr>
          <w:sz w:val="28"/>
          <w:szCs w:val="28"/>
          <w:lang w:val="en-AU"/>
        </w:rPr>
        <w:instrText>SYMBOL</w:instrText>
      </w:r>
      <w:r w:rsidRPr="00B659E6">
        <w:rPr>
          <w:sz w:val="28"/>
          <w:szCs w:val="28"/>
        </w:rPr>
        <w:instrText xml:space="preserve"> 176 \</w:instrText>
      </w:r>
      <w:r w:rsidRPr="00B659E6">
        <w:rPr>
          <w:sz w:val="28"/>
          <w:szCs w:val="28"/>
          <w:lang w:val="en-AU"/>
        </w:rPr>
        <w:instrText>f</w:instrText>
      </w:r>
      <w:r w:rsidRPr="00B659E6">
        <w:rPr>
          <w:sz w:val="28"/>
          <w:szCs w:val="28"/>
        </w:rPr>
        <w:instrText xml:space="preserve"> "</w:instrText>
      </w:r>
      <w:r w:rsidRPr="00B659E6">
        <w:rPr>
          <w:sz w:val="28"/>
          <w:szCs w:val="28"/>
          <w:lang w:val="en-AU"/>
        </w:rPr>
        <w:instrText>Symbol</w:instrText>
      </w:r>
      <w:r w:rsidRPr="00B659E6">
        <w:rPr>
          <w:sz w:val="28"/>
          <w:szCs w:val="28"/>
        </w:rPr>
        <w:instrText>" \</w:instrText>
      </w:r>
      <w:r w:rsidRPr="00B659E6">
        <w:rPr>
          <w:sz w:val="28"/>
          <w:szCs w:val="28"/>
          <w:lang w:val="en-AU"/>
        </w:rPr>
        <w:instrText>s</w:instrText>
      </w:r>
      <w:r w:rsidRPr="00B659E6">
        <w:rPr>
          <w:sz w:val="28"/>
          <w:szCs w:val="28"/>
        </w:rPr>
        <w:instrText xml:space="preserve"> 12</w:instrText>
      </w:r>
      <w:r w:rsidRPr="00B659E6">
        <w:rPr>
          <w:sz w:val="28"/>
          <w:szCs w:val="28"/>
          <w:lang w:val="en-AU"/>
        </w:rPr>
        <w:fldChar w:fldCharType="separate"/>
      </w:r>
      <w:r w:rsidRPr="00B659E6">
        <w:rPr>
          <w:sz w:val="28"/>
          <w:szCs w:val="28"/>
        </w:rPr>
        <w:t>°</w:t>
      </w:r>
      <w:r w:rsidRPr="00B659E6">
        <w:rPr>
          <w:sz w:val="28"/>
          <w:szCs w:val="28"/>
        </w:rPr>
        <w:fldChar w:fldCharType="end"/>
      </w:r>
      <w:r w:rsidRPr="00B659E6">
        <w:rPr>
          <w:sz w:val="28"/>
          <w:szCs w:val="28"/>
        </w:rPr>
        <w:t>С-</w:t>
      </w:r>
      <w:r w:rsidRPr="00B659E6">
        <w:rPr>
          <w:sz w:val="28"/>
          <w:szCs w:val="28"/>
          <w:lang w:val="kk-KZ"/>
        </w:rPr>
        <w:t>г</w:t>
      </w:r>
      <w:r w:rsidRPr="00B659E6">
        <w:rPr>
          <w:sz w:val="28"/>
          <w:szCs w:val="28"/>
        </w:rPr>
        <w:t>е дейінгі температурада сақтау керек.</w:t>
      </w:r>
    </w:p>
    <w:p w:rsidR="009E5659" w:rsidRPr="00B659E6" w:rsidRDefault="009E5659" w:rsidP="009E5659">
      <w:pPr>
        <w:rPr>
          <w:sz w:val="28"/>
          <w:szCs w:val="28"/>
        </w:rPr>
      </w:pPr>
      <w:r w:rsidRPr="00B659E6">
        <w:rPr>
          <w:sz w:val="28"/>
          <w:szCs w:val="28"/>
        </w:rPr>
        <w:t>Мұздатып</w:t>
      </w:r>
      <w:r w:rsidRPr="00B659E6">
        <w:rPr>
          <w:sz w:val="28"/>
          <w:szCs w:val="28"/>
          <w:lang w:val="kk-KZ"/>
        </w:rPr>
        <w:t xml:space="preserve"> </w:t>
      </w:r>
      <w:r w:rsidRPr="00B659E6">
        <w:rPr>
          <w:sz w:val="28"/>
          <w:szCs w:val="28"/>
        </w:rPr>
        <w:t xml:space="preserve">қатыруға болмайды! </w:t>
      </w:r>
    </w:p>
    <w:p w:rsidR="009E5659" w:rsidRPr="00B659E6" w:rsidRDefault="009E5659" w:rsidP="009E5659">
      <w:pPr>
        <w:rPr>
          <w:sz w:val="28"/>
          <w:szCs w:val="28"/>
        </w:rPr>
      </w:pPr>
      <w:r w:rsidRPr="00B659E6">
        <w:rPr>
          <w:sz w:val="28"/>
          <w:szCs w:val="28"/>
        </w:rPr>
        <w:t>2</w:t>
      </w:r>
      <w:r w:rsidRPr="00B659E6">
        <w:rPr>
          <w:sz w:val="28"/>
          <w:szCs w:val="28"/>
          <w:lang w:val="en-AU"/>
        </w:rPr>
        <w:fldChar w:fldCharType="begin"/>
      </w:r>
      <w:r w:rsidRPr="00B659E6">
        <w:rPr>
          <w:sz w:val="28"/>
          <w:szCs w:val="28"/>
          <w:lang w:val="en-AU"/>
        </w:rPr>
        <w:instrText>SYMBOL</w:instrText>
      </w:r>
      <w:r w:rsidRPr="00B659E6">
        <w:rPr>
          <w:sz w:val="28"/>
          <w:szCs w:val="28"/>
        </w:rPr>
        <w:instrText xml:space="preserve"> 176 \</w:instrText>
      </w:r>
      <w:r w:rsidRPr="00B659E6">
        <w:rPr>
          <w:sz w:val="28"/>
          <w:szCs w:val="28"/>
          <w:lang w:val="en-AU"/>
        </w:rPr>
        <w:instrText>f</w:instrText>
      </w:r>
      <w:r w:rsidRPr="00B659E6">
        <w:rPr>
          <w:sz w:val="28"/>
          <w:szCs w:val="28"/>
        </w:rPr>
        <w:instrText xml:space="preserve"> "</w:instrText>
      </w:r>
      <w:r w:rsidRPr="00B659E6">
        <w:rPr>
          <w:sz w:val="28"/>
          <w:szCs w:val="28"/>
          <w:lang w:val="en-AU"/>
        </w:rPr>
        <w:instrText>Symbol</w:instrText>
      </w:r>
      <w:r w:rsidRPr="00B659E6">
        <w:rPr>
          <w:sz w:val="28"/>
          <w:szCs w:val="28"/>
        </w:rPr>
        <w:instrText>" \</w:instrText>
      </w:r>
      <w:r w:rsidRPr="00B659E6">
        <w:rPr>
          <w:sz w:val="28"/>
          <w:szCs w:val="28"/>
          <w:lang w:val="en-AU"/>
        </w:rPr>
        <w:instrText>s</w:instrText>
      </w:r>
      <w:r w:rsidRPr="00B659E6">
        <w:rPr>
          <w:sz w:val="28"/>
          <w:szCs w:val="28"/>
        </w:rPr>
        <w:instrText xml:space="preserve"> 12</w:instrText>
      </w:r>
      <w:r w:rsidRPr="00B659E6">
        <w:rPr>
          <w:sz w:val="28"/>
          <w:szCs w:val="28"/>
          <w:lang w:val="en-AU"/>
        </w:rPr>
        <w:fldChar w:fldCharType="separate"/>
      </w:r>
      <w:r w:rsidRPr="00B659E6">
        <w:rPr>
          <w:sz w:val="28"/>
          <w:szCs w:val="28"/>
        </w:rPr>
        <w:t>°</w:t>
      </w:r>
      <w:r w:rsidRPr="00B659E6">
        <w:rPr>
          <w:sz w:val="28"/>
          <w:szCs w:val="28"/>
          <w:lang w:val="kk-KZ"/>
        </w:rPr>
        <w:fldChar w:fldCharType="end"/>
      </w:r>
      <w:r w:rsidRPr="00B659E6">
        <w:rPr>
          <w:sz w:val="28"/>
          <w:szCs w:val="28"/>
        </w:rPr>
        <w:t>С-</w:t>
      </w:r>
      <w:r w:rsidRPr="00B659E6">
        <w:rPr>
          <w:sz w:val="28"/>
          <w:szCs w:val="28"/>
          <w:lang w:val="kk-KZ"/>
        </w:rPr>
        <w:t>д</w:t>
      </w:r>
      <w:r w:rsidRPr="00B659E6">
        <w:rPr>
          <w:sz w:val="28"/>
          <w:szCs w:val="28"/>
        </w:rPr>
        <w:t>ен 8</w:t>
      </w:r>
      <w:r w:rsidRPr="00B659E6">
        <w:rPr>
          <w:sz w:val="28"/>
          <w:szCs w:val="28"/>
          <w:lang w:val="en-AU"/>
        </w:rPr>
        <w:fldChar w:fldCharType="begin"/>
      </w:r>
      <w:r w:rsidRPr="00B659E6">
        <w:rPr>
          <w:sz w:val="28"/>
          <w:szCs w:val="28"/>
          <w:lang w:val="en-AU"/>
        </w:rPr>
        <w:instrText>SYMBOL</w:instrText>
      </w:r>
      <w:r w:rsidRPr="00B659E6">
        <w:rPr>
          <w:sz w:val="28"/>
          <w:szCs w:val="28"/>
        </w:rPr>
        <w:instrText xml:space="preserve"> 176 \</w:instrText>
      </w:r>
      <w:r w:rsidRPr="00B659E6">
        <w:rPr>
          <w:sz w:val="28"/>
          <w:szCs w:val="28"/>
          <w:lang w:val="en-AU"/>
        </w:rPr>
        <w:instrText>f</w:instrText>
      </w:r>
      <w:r w:rsidRPr="00B659E6">
        <w:rPr>
          <w:sz w:val="28"/>
          <w:szCs w:val="28"/>
        </w:rPr>
        <w:instrText xml:space="preserve"> "</w:instrText>
      </w:r>
      <w:r w:rsidRPr="00B659E6">
        <w:rPr>
          <w:sz w:val="28"/>
          <w:szCs w:val="28"/>
          <w:lang w:val="en-AU"/>
        </w:rPr>
        <w:instrText>Symbol</w:instrText>
      </w:r>
      <w:r w:rsidRPr="00B659E6">
        <w:rPr>
          <w:sz w:val="28"/>
          <w:szCs w:val="28"/>
        </w:rPr>
        <w:instrText>" \</w:instrText>
      </w:r>
      <w:r w:rsidRPr="00B659E6">
        <w:rPr>
          <w:sz w:val="28"/>
          <w:szCs w:val="28"/>
          <w:lang w:val="en-AU"/>
        </w:rPr>
        <w:instrText>s</w:instrText>
      </w:r>
      <w:r w:rsidRPr="00B659E6">
        <w:rPr>
          <w:sz w:val="28"/>
          <w:szCs w:val="28"/>
        </w:rPr>
        <w:instrText xml:space="preserve"> 12</w:instrText>
      </w:r>
      <w:r w:rsidRPr="00B659E6">
        <w:rPr>
          <w:sz w:val="28"/>
          <w:szCs w:val="28"/>
          <w:lang w:val="en-AU"/>
        </w:rPr>
        <w:fldChar w:fldCharType="separate"/>
      </w:r>
      <w:r w:rsidRPr="00B659E6">
        <w:rPr>
          <w:sz w:val="28"/>
          <w:szCs w:val="28"/>
        </w:rPr>
        <w:t>°</w:t>
      </w:r>
      <w:r w:rsidRPr="00B659E6">
        <w:rPr>
          <w:sz w:val="28"/>
          <w:szCs w:val="28"/>
          <w:lang w:val="kk-KZ"/>
        </w:rPr>
        <w:fldChar w:fldCharType="end"/>
      </w:r>
      <w:r w:rsidRPr="00B659E6">
        <w:rPr>
          <w:sz w:val="28"/>
          <w:szCs w:val="28"/>
        </w:rPr>
        <w:t>С-</w:t>
      </w:r>
      <w:r w:rsidRPr="00B659E6">
        <w:rPr>
          <w:sz w:val="28"/>
          <w:szCs w:val="28"/>
          <w:lang w:val="kk-KZ"/>
        </w:rPr>
        <w:t>г</w:t>
      </w:r>
      <w:r w:rsidRPr="00B659E6">
        <w:rPr>
          <w:sz w:val="28"/>
          <w:szCs w:val="28"/>
        </w:rPr>
        <w:t xml:space="preserve">е дейінгі температурада </w:t>
      </w:r>
      <w:r w:rsidRPr="00B659E6">
        <w:rPr>
          <w:sz w:val="28"/>
          <w:szCs w:val="28"/>
          <w:lang w:val="kk-KZ"/>
        </w:rPr>
        <w:t>та</w:t>
      </w:r>
      <w:r w:rsidRPr="00B659E6">
        <w:rPr>
          <w:sz w:val="28"/>
          <w:szCs w:val="28"/>
        </w:rPr>
        <w:t>с</w:t>
      </w:r>
      <w:r w:rsidRPr="00B659E6">
        <w:rPr>
          <w:sz w:val="28"/>
          <w:szCs w:val="28"/>
          <w:lang w:val="kk-KZ"/>
        </w:rPr>
        <w:t>ым</w:t>
      </w:r>
      <w:r w:rsidRPr="00B659E6">
        <w:rPr>
          <w:sz w:val="28"/>
          <w:szCs w:val="28"/>
        </w:rPr>
        <w:t>а</w:t>
      </w:r>
      <w:r w:rsidRPr="00B659E6">
        <w:rPr>
          <w:sz w:val="28"/>
          <w:szCs w:val="28"/>
          <w:lang w:val="kk-KZ"/>
        </w:rPr>
        <w:t>лд</w:t>
      </w:r>
      <w:r w:rsidRPr="00B659E6">
        <w:rPr>
          <w:sz w:val="28"/>
          <w:szCs w:val="28"/>
        </w:rPr>
        <w:t>ау керек.</w:t>
      </w:r>
    </w:p>
    <w:p w:rsidR="009E5659" w:rsidRPr="00B659E6" w:rsidRDefault="009E5659" w:rsidP="009E5659">
      <w:pPr>
        <w:rPr>
          <w:sz w:val="28"/>
          <w:szCs w:val="28"/>
          <w:lang w:val="kk-KZ"/>
        </w:rPr>
      </w:pPr>
      <w:r w:rsidRPr="00B659E6">
        <w:rPr>
          <w:sz w:val="28"/>
          <w:szCs w:val="28"/>
          <w:lang w:val="kk-KZ"/>
        </w:rPr>
        <w:t xml:space="preserve">Сұйылтқаннан кейін вакцинаны дереу енгізу керек. </w:t>
      </w:r>
    </w:p>
    <w:p w:rsidR="009E5659" w:rsidRPr="00B659E6" w:rsidRDefault="009E5659" w:rsidP="009E5659">
      <w:pPr>
        <w:rPr>
          <w:sz w:val="28"/>
          <w:szCs w:val="28"/>
          <w:lang w:val="kk-KZ"/>
        </w:rPr>
      </w:pPr>
      <w:r w:rsidRPr="00B659E6">
        <w:rPr>
          <w:sz w:val="28"/>
          <w:szCs w:val="28"/>
          <w:lang w:val="kk-KZ"/>
        </w:rPr>
        <w:t xml:space="preserve">Балалардың қолы жетпейтін жерде сақтау керек! </w:t>
      </w:r>
    </w:p>
    <w:p w:rsidR="009E5659" w:rsidRPr="00B659E6" w:rsidRDefault="009E5659" w:rsidP="009E5659">
      <w:pPr>
        <w:rPr>
          <w:sz w:val="28"/>
          <w:szCs w:val="28"/>
          <w:lang w:val="kk-KZ"/>
        </w:rPr>
      </w:pPr>
    </w:p>
    <w:p w:rsidR="009E5659" w:rsidRPr="00B659E6" w:rsidRDefault="009E5659" w:rsidP="009E5659">
      <w:pPr>
        <w:rPr>
          <w:b/>
          <w:sz w:val="28"/>
          <w:szCs w:val="28"/>
          <w:lang w:val="kk-KZ"/>
        </w:rPr>
      </w:pPr>
      <w:r w:rsidRPr="00B659E6">
        <w:rPr>
          <w:b/>
          <w:sz w:val="28"/>
          <w:szCs w:val="28"/>
          <w:lang w:val="kk-KZ"/>
        </w:rPr>
        <w:t>Сақтау мерзімі</w:t>
      </w:r>
    </w:p>
    <w:p w:rsidR="009E5659" w:rsidRPr="00B659E6" w:rsidRDefault="009E5659" w:rsidP="009E5659">
      <w:pPr>
        <w:rPr>
          <w:sz w:val="28"/>
          <w:szCs w:val="28"/>
          <w:lang w:val="kk-KZ"/>
        </w:rPr>
      </w:pPr>
      <w:r w:rsidRPr="00B659E6">
        <w:rPr>
          <w:sz w:val="28"/>
          <w:szCs w:val="28"/>
          <w:lang w:val="kk-KZ"/>
        </w:rPr>
        <w:t>3 жыл</w:t>
      </w:r>
    </w:p>
    <w:p w:rsidR="009E5659" w:rsidRPr="00B659E6" w:rsidRDefault="009E5659" w:rsidP="009E5659">
      <w:pPr>
        <w:rPr>
          <w:sz w:val="28"/>
          <w:szCs w:val="28"/>
          <w:lang w:val="kk-KZ"/>
        </w:rPr>
      </w:pPr>
      <w:r w:rsidRPr="00B659E6">
        <w:rPr>
          <w:sz w:val="28"/>
          <w:szCs w:val="28"/>
          <w:lang w:val="kk-KZ"/>
        </w:rPr>
        <w:t>Жарамдылық мерзімі өткеннен кейін қолдануға  болмайды.</w:t>
      </w:r>
    </w:p>
    <w:p w:rsidR="009E5659" w:rsidRPr="00B659E6" w:rsidRDefault="009E5659" w:rsidP="009E5659">
      <w:pPr>
        <w:rPr>
          <w:b/>
          <w:sz w:val="28"/>
          <w:szCs w:val="28"/>
          <w:lang w:val="kk-KZ"/>
        </w:rPr>
      </w:pPr>
    </w:p>
    <w:p w:rsidR="009E5659" w:rsidRPr="00B659E6" w:rsidRDefault="009E5659" w:rsidP="009E5659">
      <w:pPr>
        <w:rPr>
          <w:b/>
          <w:sz w:val="28"/>
          <w:szCs w:val="28"/>
          <w:lang w:val="kk-KZ"/>
        </w:rPr>
      </w:pPr>
      <w:r w:rsidRPr="00B659E6">
        <w:rPr>
          <w:b/>
          <w:sz w:val="28"/>
          <w:szCs w:val="28"/>
          <w:lang w:val="kk-KZ"/>
        </w:rPr>
        <w:t>Дәріханалардан босатылу шарттары</w:t>
      </w:r>
    </w:p>
    <w:p w:rsidR="009E5659" w:rsidRPr="00B659E6" w:rsidRDefault="009E5659" w:rsidP="009E5659">
      <w:pPr>
        <w:rPr>
          <w:sz w:val="28"/>
          <w:szCs w:val="28"/>
          <w:lang w:val="kk-KZ"/>
        </w:rPr>
      </w:pPr>
      <w:r w:rsidRPr="00B659E6">
        <w:rPr>
          <w:sz w:val="28"/>
          <w:szCs w:val="28"/>
          <w:lang w:val="kk-KZ"/>
        </w:rPr>
        <w:t>Рецепт арқылы (мамандандырылған мекемелер үшін)</w:t>
      </w:r>
    </w:p>
    <w:p w:rsidR="0020007C" w:rsidRPr="00B659E6" w:rsidRDefault="0020007C" w:rsidP="000B4062">
      <w:pPr>
        <w:jc w:val="both"/>
        <w:rPr>
          <w:sz w:val="28"/>
          <w:szCs w:val="28"/>
          <w:lang w:val="kk-KZ"/>
        </w:rPr>
      </w:pPr>
    </w:p>
    <w:p w:rsidR="009E5659" w:rsidRPr="00B659E6" w:rsidRDefault="009E5659" w:rsidP="009E5659">
      <w:pPr>
        <w:rPr>
          <w:b/>
          <w:sz w:val="28"/>
          <w:szCs w:val="28"/>
          <w:lang w:val="kk-KZ"/>
        </w:rPr>
      </w:pPr>
      <w:r w:rsidRPr="00B659E6">
        <w:rPr>
          <w:b/>
          <w:sz w:val="28"/>
          <w:szCs w:val="28"/>
          <w:lang w:val="kk-KZ"/>
        </w:rPr>
        <w:t>Өндіруші</w:t>
      </w:r>
    </w:p>
    <w:p w:rsidR="009E5659" w:rsidRPr="00B659E6" w:rsidRDefault="009E5659" w:rsidP="009E5659">
      <w:pPr>
        <w:rPr>
          <w:sz w:val="28"/>
          <w:szCs w:val="28"/>
          <w:lang w:val="kk-KZ"/>
        </w:rPr>
      </w:pPr>
      <w:r w:rsidRPr="00B659E6">
        <w:rPr>
          <w:sz w:val="28"/>
          <w:szCs w:val="28"/>
          <w:lang w:val="kk-KZ"/>
        </w:rPr>
        <w:t>ГлаксоСмитКляйн Байолоджикалз с.а., Бельгия</w:t>
      </w:r>
    </w:p>
    <w:p w:rsidR="009E5659" w:rsidRPr="00B659E6" w:rsidRDefault="009E5659" w:rsidP="009E5659">
      <w:pPr>
        <w:pStyle w:val="a5"/>
        <w:ind w:left="0" w:right="0"/>
        <w:rPr>
          <w:spacing w:val="-3"/>
          <w:sz w:val="28"/>
          <w:szCs w:val="28"/>
          <w:lang w:val="kk-KZ"/>
        </w:rPr>
      </w:pPr>
      <w:r w:rsidRPr="00B659E6">
        <w:rPr>
          <w:spacing w:val="-3"/>
          <w:sz w:val="28"/>
          <w:szCs w:val="28"/>
          <w:lang w:val="fr-FR"/>
        </w:rPr>
        <w:t xml:space="preserve">89, rue de </w:t>
      </w:r>
      <w:r w:rsidRPr="00B659E6">
        <w:rPr>
          <w:spacing w:val="-3"/>
          <w:sz w:val="28"/>
          <w:szCs w:val="28"/>
          <w:lang w:val="kk-KZ"/>
        </w:rPr>
        <w:t>l</w:t>
      </w:r>
      <w:r w:rsidRPr="00B659E6">
        <w:rPr>
          <w:spacing w:val="-3"/>
          <w:sz w:val="28"/>
          <w:szCs w:val="28"/>
          <w:lang w:val="fr-FR"/>
        </w:rPr>
        <w:t>’Institut 1330 Rixensart</w:t>
      </w:r>
      <w:r w:rsidRPr="00B659E6">
        <w:rPr>
          <w:spacing w:val="-3"/>
          <w:sz w:val="28"/>
          <w:szCs w:val="28"/>
          <w:lang w:val="kk-KZ"/>
        </w:rPr>
        <w:t xml:space="preserve"> </w:t>
      </w:r>
      <w:r w:rsidRPr="00B659E6">
        <w:rPr>
          <w:spacing w:val="-3"/>
          <w:sz w:val="28"/>
          <w:szCs w:val="28"/>
          <w:lang w:val="fr-FR"/>
        </w:rPr>
        <w:t>– Belgium</w:t>
      </w:r>
    </w:p>
    <w:p w:rsidR="009E5659" w:rsidRPr="00B659E6" w:rsidRDefault="009E5659" w:rsidP="009E5659">
      <w:pPr>
        <w:pStyle w:val="a5"/>
        <w:ind w:left="0" w:right="0"/>
        <w:rPr>
          <w:spacing w:val="-3"/>
          <w:sz w:val="28"/>
          <w:szCs w:val="28"/>
          <w:lang w:val="kk-KZ"/>
        </w:rPr>
      </w:pPr>
    </w:p>
    <w:p w:rsidR="00906E26" w:rsidRPr="00B659E6" w:rsidRDefault="00906E26" w:rsidP="00FD0E6F">
      <w:pPr>
        <w:pStyle w:val="a5"/>
        <w:ind w:left="0" w:right="0"/>
        <w:rPr>
          <w:spacing w:val="-3"/>
          <w:sz w:val="28"/>
          <w:szCs w:val="28"/>
          <w:lang w:val="kk-KZ"/>
        </w:rPr>
      </w:pPr>
    </w:p>
    <w:p w:rsidR="008D61A4" w:rsidRPr="00B659E6" w:rsidRDefault="000262FE" w:rsidP="00FD0E6F">
      <w:pPr>
        <w:pStyle w:val="a5"/>
        <w:ind w:left="0" w:right="0"/>
        <w:rPr>
          <w:b/>
          <w:spacing w:val="-3"/>
          <w:sz w:val="28"/>
          <w:szCs w:val="28"/>
          <w:lang w:val="kk-KZ"/>
        </w:rPr>
      </w:pPr>
      <w:r w:rsidRPr="00B659E6">
        <w:rPr>
          <w:b/>
          <w:spacing w:val="-3"/>
          <w:sz w:val="28"/>
          <w:szCs w:val="28"/>
          <w:lang w:val="kk-KZ"/>
        </w:rPr>
        <w:t xml:space="preserve">Тіркеу куәлігінің ұстаушысы </w:t>
      </w:r>
    </w:p>
    <w:p w:rsidR="007674A9" w:rsidRPr="00B659E6" w:rsidRDefault="000B4A7A" w:rsidP="007674A9">
      <w:pPr>
        <w:jc w:val="both"/>
        <w:rPr>
          <w:sz w:val="28"/>
          <w:szCs w:val="28"/>
          <w:lang w:val="kk-KZ"/>
        </w:rPr>
      </w:pPr>
      <w:r w:rsidRPr="00B659E6">
        <w:rPr>
          <w:sz w:val="28"/>
          <w:szCs w:val="28"/>
          <w:lang w:val="kk-KZ"/>
        </w:rPr>
        <w:t>«ГлаксоСмитКляйн Трейдинг»</w:t>
      </w:r>
      <w:r w:rsidR="000262FE" w:rsidRPr="00B659E6">
        <w:rPr>
          <w:sz w:val="28"/>
          <w:szCs w:val="28"/>
          <w:lang w:val="kk-KZ"/>
        </w:rPr>
        <w:t xml:space="preserve"> АҚ</w:t>
      </w:r>
      <w:r w:rsidRPr="00B659E6">
        <w:rPr>
          <w:sz w:val="28"/>
          <w:szCs w:val="28"/>
          <w:lang w:val="kk-KZ"/>
        </w:rPr>
        <w:t>, Р</w:t>
      </w:r>
      <w:r w:rsidR="000262FE" w:rsidRPr="00B659E6">
        <w:rPr>
          <w:sz w:val="28"/>
          <w:szCs w:val="28"/>
          <w:lang w:val="kk-KZ"/>
        </w:rPr>
        <w:t xml:space="preserve">есей </w:t>
      </w:r>
    </w:p>
    <w:p w:rsidR="000B4A7A" w:rsidRPr="00B659E6" w:rsidRDefault="000B4A7A" w:rsidP="000B4A7A">
      <w:pPr>
        <w:jc w:val="both"/>
        <w:rPr>
          <w:b/>
          <w:i/>
          <w:sz w:val="28"/>
          <w:szCs w:val="28"/>
          <w:lang w:val="kk-KZ"/>
        </w:rPr>
      </w:pPr>
    </w:p>
    <w:p w:rsidR="000B4A7A" w:rsidRPr="00B659E6" w:rsidRDefault="000262FE" w:rsidP="000B4A7A">
      <w:pPr>
        <w:jc w:val="both"/>
        <w:rPr>
          <w:b/>
          <w:i/>
          <w:sz w:val="28"/>
          <w:szCs w:val="28"/>
          <w:lang w:val="kk-KZ"/>
        </w:rPr>
      </w:pPr>
      <w:r w:rsidRPr="00B659E6">
        <w:rPr>
          <w:b/>
          <w:i/>
          <w:sz w:val="28"/>
          <w:szCs w:val="28"/>
          <w:lang w:val="kk-KZ"/>
        </w:rPr>
        <w:t>Қазақстан Республикасы аумағында  тұтынушылардан дәрілік заттың  сапасына қатысты шағымдарды (ұсыныстарды) қабылдайтын және дәрілік заттың  қауіпсіздігін тіркеуден кейін</w:t>
      </w:r>
      <w:r w:rsidR="00C52A32">
        <w:rPr>
          <w:b/>
          <w:i/>
          <w:sz w:val="28"/>
          <w:szCs w:val="28"/>
          <w:lang w:val="kk-KZ"/>
        </w:rPr>
        <w:t>гі</w:t>
      </w:r>
      <w:r w:rsidRPr="00B659E6">
        <w:rPr>
          <w:b/>
          <w:i/>
          <w:sz w:val="28"/>
          <w:szCs w:val="28"/>
          <w:lang w:val="kk-KZ"/>
        </w:rPr>
        <w:t xml:space="preserve"> қадағалауға жауапты ұйымның атауы,  мекенжайы  және байланыс деректері </w:t>
      </w:r>
      <w:r w:rsidR="000B4A7A" w:rsidRPr="00B659E6">
        <w:rPr>
          <w:b/>
          <w:i/>
          <w:iCs/>
          <w:sz w:val="28"/>
          <w:szCs w:val="28"/>
          <w:lang w:val="kk-KZ"/>
        </w:rPr>
        <w:t>(телефон, факс, электрон</w:t>
      </w:r>
      <w:r w:rsidRPr="00B659E6">
        <w:rPr>
          <w:b/>
          <w:i/>
          <w:iCs/>
          <w:sz w:val="28"/>
          <w:szCs w:val="28"/>
          <w:lang w:val="kk-KZ"/>
        </w:rPr>
        <w:t xml:space="preserve">ды </w:t>
      </w:r>
      <w:r w:rsidR="000B4A7A" w:rsidRPr="00B659E6">
        <w:rPr>
          <w:b/>
          <w:i/>
          <w:iCs/>
          <w:sz w:val="28"/>
          <w:szCs w:val="28"/>
          <w:lang w:val="kk-KZ"/>
        </w:rPr>
        <w:t>по</w:t>
      </w:r>
      <w:r w:rsidRPr="00B659E6">
        <w:rPr>
          <w:b/>
          <w:i/>
          <w:iCs/>
          <w:sz w:val="28"/>
          <w:szCs w:val="28"/>
          <w:lang w:val="kk-KZ"/>
        </w:rPr>
        <w:t>ш</w:t>
      </w:r>
      <w:r w:rsidR="000B4A7A" w:rsidRPr="00B659E6">
        <w:rPr>
          <w:b/>
          <w:i/>
          <w:iCs/>
          <w:sz w:val="28"/>
          <w:szCs w:val="28"/>
          <w:lang w:val="kk-KZ"/>
        </w:rPr>
        <w:t>та)</w:t>
      </w:r>
      <w:r w:rsidR="000B4A7A" w:rsidRPr="00B659E6">
        <w:rPr>
          <w:b/>
          <w:i/>
          <w:sz w:val="28"/>
          <w:szCs w:val="28"/>
          <w:lang w:val="kk-KZ"/>
        </w:rPr>
        <w:t xml:space="preserve">: </w:t>
      </w:r>
    </w:p>
    <w:p w:rsidR="00434D00" w:rsidRPr="00B659E6" w:rsidRDefault="00C52A32" w:rsidP="00434D00">
      <w:pPr>
        <w:rPr>
          <w:sz w:val="28"/>
          <w:szCs w:val="28"/>
          <w:lang w:val="kk-KZ"/>
        </w:rPr>
      </w:pPr>
      <w:r>
        <w:rPr>
          <w:sz w:val="28"/>
          <w:szCs w:val="28"/>
          <w:lang w:val="kk-KZ"/>
        </w:rPr>
        <w:t>«ГСК Қазақ</w:t>
      </w:r>
      <w:r w:rsidR="00434D00" w:rsidRPr="00B659E6">
        <w:rPr>
          <w:sz w:val="28"/>
          <w:szCs w:val="28"/>
          <w:lang w:val="kk-KZ"/>
        </w:rPr>
        <w:t>стан»</w:t>
      </w:r>
      <w:r w:rsidR="000262FE" w:rsidRPr="00B659E6">
        <w:rPr>
          <w:sz w:val="28"/>
          <w:szCs w:val="28"/>
          <w:lang w:val="kk-KZ"/>
        </w:rPr>
        <w:t xml:space="preserve">  ЖШС</w:t>
      </w:r>
    </w:p>
    <w:p w:rsidR="00434D00" w:rsidRPr="00B659E6" w:rsidRDefault="00434D00" w:rsidP="00434D00">
      <w:pPr>
        <w:rPr>
          <w:sz w:val="28"/>
          <w:szCs w:val="28"/>
        </w:rPr>
      </w:pPr>
      <w:r w:rsidRPr="00B659E6">
        <w:rPr>
          <w:sz w:val="28"/>
          <w:szCs w:val="28"/>
        </w:rPr>
        <w:t>050059, Алматы</w:t>
      </w:r>
      <w:r w:rsidR="000262FE" w:rsidRPr="00B659E6">
        <w:rPr>
          <w:sz w:val="28"/>
          <w:szCs w:val="28"/>
          <w:lang w:val="kk-KZ"/>
        </w:rPr>
        <w:t xml:space="preserve"> қ.</w:t>
      </w:r>
      <w:r w:rsidRPr="00B659E6">
        <w:rPr>
          <w:sz w:val="28"/>
          <w:szCs w:val="28"/>
        </w:rPr>
        <w:t>, Н</w:t>
      </w:r>
      <w:r w:rsidR="000262FE" w:rsidRPr="00B659E6">
        <w:rPr>
          <w:sz w:val="28"/>
          <w:szCs w:val="28"/>
          <w:lang w:val="kk-KZ"/>
        </w:rPr>
        <w:t>ұ</w:t>
      </w:r>
      <w:r w:rsidRPr="00B659E6">
        <w:rPr>
          <w:sz w:val="28"/>
          <w:szCs w:val="28"/>
        </w:rPr>
        <w:t>рс</w:t>
      </w:r>
      <w:r w:rsidR="000262FE" w:rsidRPr="00B659E6">
        <w:rPr>
          <w:sz w:val="28"/>
          <w:szCs w:val="28"/>
          <w:lang w:val="kk-KZ"/>
        </w:rPr>
        <w:t>ұ</w:t>
      </w:r>
      <w:r w:rsidRPr="00B659E6">
        <w:rPr>
          <w:sz w:val="28"/>
          <w:szCs w:val="28"/>
        </w:rPr>
        <w:t>лтан Назарбаев</w:t>
      </w:r>
      <w:r w:rsidR="000262FE" w:rsidRPr="00B659E6">
        <w:rPr>
          <w:sz w:val="28"/>
          <w:szCs w:val="28"/>
          <w:lang w:val="kk-KZ"/>
        </w:rPr>
        <w:t xml:space="preserve"> даңғылы</w:t>
      </w:r>
      <w:r w:rsidRPr="00B659E6">
        <w:rPr>
          <w:sz w:val="28"/>
          <w:szCs w:val="28"/>
        </w:rPr>
        <w:t>, 273</w:t>
      </w:r>
    </w:p>
    <w:p w:rsidR="00434D00" w:rsidRPr="00B659E6" w:rsidRDefault="000262FE" w:rsidP="00434D00">
      <w:pPr>
        <w:rPr>
          <w:sz w:val="28"/>
          <w:szCs w:val="28"/>
        </w:rPr>
      </w:pPr>
      <w:r w:rsidRPr="00B659E6">
        <w:rPr>
          <w:sz w:val="28"/>
          <w:szCs w:val="28"/>
          <w:lang w:val="kk-KZ"/>
        </w:rPr>
        <w:t>Т</w:t>
      </w:r>
      <w:r w:rsidR="00434D00" w:rsidRPr="00B659E6">
        <w:rPr>
          <w:sz w:val="28"/>
          <w:szCs w:val="28"/>
        </w:rPr>
        <w:t>елефон</w:t>
      </w:r>
      <w:r w:rsidRPr="00B659E6">
        <w:rPr>
          <w:sz w:val="28"/>
          <w:szCs w:val="28"/>
          <w:lang w:val="kk-KZ"/>
        </w:rPr>
        <w:t xml:space="preserve"> нөмірі</w:t>
      </w:r>
      <w:r w:rsidR="00434D00" w:rsidRPr="00B659E6">
        <w:rPr>
          <w:sz w:val="28"/>
          <w:szCs w:val="28"/>
        </w:rPr>
        <w:t>: +7 727 258 28 92, +7 727 259 09 96</w:t>
      </w:r>
    </w:p>
    <w:p w:rsidR="00434D00" w:rsidRPr="00B659E6" w:rsidRDefault="000262FE" w:rsidP="00434D00">
      <w:pPr>
        <w:rPr>
          <w:sz w:val="28"/>
          <w:szCs w:val="28"/>
        </w:rPr>
      </w:pPr>
      <w:r w:rsidRPr="00B659E6">
        <w:rPr>
          <w:sz w:val="28"/>
          <w:szCs w:val="28"/>
        </w:rPr>
        <w:t>Ф</w:t>
      </w:r>
      <w:r w:rsidR="00434D00" w:rsidRPr="00B659E6">
        <w:rPr>
          <w:sz w:val="28"/>
          <w:szCs w:val="28"/>
        </w:rPr>
        <w:t>акс</w:t>
      </w:r>
      <w:r w:rsidRPr="00B659E6">
        <w:rPr>
          <w:sz w:val="28"/>
          <w:szCs w:val="28"/>
          <w:lang w:val="kk-KZ"/>
        </w:rPr>
        <w:t xml:space="preserve"> нөмірі</w:t>
      </w:r>
      <w:r w:rsidR="00434D00" w:rsidRPr="00B659E6">
        <w:rPr>
          <w:sz w:val="28"/>
          <w:szCs w:val="28"/>
        </w:rPr>
        <w:t>: + 7 727 258 28 90</w:t>
      </w:r>
    </w:p>
    <w:p w:rsidR="00434D00" w:rsidRPr="00B659E6" w:rsidRDefault="000262FE" w:rsidP="00434D00">
      <w:pPr>
        <w:rPr>
          <w:sz w:val="28"/>
          <w:szCs w:val="28"/>
        </w:rPr>
      </w:pPr>
      <w:r w:rsidRPr="00B659E6">
        <w:rPr>
          <w:sz w:val="28"/>
          <w:szCs w:val="28"/>
          <w:lang w:val="kk-KZ"/>
        </w:rPr>
        <w:t>Э</w:t>
      </w:r>
      <w:r w:rsidR="00434D00" w:rsidRPr="00B659E6">
        <w:rPr>
          <w:sz w:val="28"/>
          <w:szCs w:val="28"/>
        </w:rPr>
        <w:t>лектрон</w:t>
      </w:r>
      <w:r w:rsidRPr="00B659E6">
        <w:rPr>
          <w:sz w:val="28"/>
          <w:szCs w:val="28"/>
          <w:lang w:val="kk-KZ"/>
        </w:rPr>
        <w:t xml:space="preserve">ды </w:t>
      </w:r>
      <w:r w:rsidR="00434D00" w:rsidRPr="00B659E6">
        <w:rPr>
          <w:sz w:val="28"/>
          <w:szCs w:val="28"/>
        </w:rPr>
        <w:t>по</w:t>
      </w:r>
      <w:r w:rsidRPr="00B659E6">
        <w:rPr>
          <w:sz w:val="28"/>
          <w:szCs w:val="28"/>
          <w:lang w:val="kk-KZ"/>
        </w:rPr>
        <w:t>ш</w:t>
      </w:r>
      <w:r w:rsidR="00434D00" w:rsidRPr="00B659E6">
        <w:rPr>
          <w:sz w:val="28"/>
          <w:szCs w:val="28"/>
        </w:rPr>
        <w:t>т</w:t>
      </w:r>
      <w:r w:rsidRPr="00B659E6">
        <w:rPr>
          <w:sz w:val="28"/>
          <w:szCs w:val="28"/>
          <w:lang w:val="kk-KZ"/>
        </w:rPr>
        <w:t>асы</w:t>
      </w:r>
      <w:r w:rsidR="00434D00" w:rsidRPr="00B659E6">
        <w:rPr>
          <w:sz w:val="28"/>
          <w:szCs w:val="28"/>
        </w:rPr>
        <w:t xml:space="preserve">: </w:t>
      </w:r>
      <w:hyperlink r:id="rId9" w:history="1">
        <w:r w:rsidR="00434D00" w:rsidRPr="00B659E6">
          <w:rPr>
            <w:rStyle w:val="af"/>
            <w:color w:val="auto"/>
            <w:sz w:val="28"/>
            <w:szCs w:val="28"/>
          </w:rPr>
          <w:t>EAEU.PV4customers@gsk.com</w:t>
        </w:r>
      </w:hyperlink>
      <w:r w:rsidR="00434D00" w:rsidRPr="00B659E6">
        <w:rPr>
          <w:sz w:val="28"/>
          <w:szCs w:val="28"/>
        </w:rPr>
        <w:t xml:space="preserve"> (</w:t>
      </w:r>
      <w:r w:rsidRPr="00B659E6">
        <w:rPr>
          <w:sz w:val="28"/>
          <w:szCs w:val="28"/>
          <w:lang w:val="kk-KZ"/>
        </w:rPr>
        <w:t>қауіпсіздік</w:t>
      </w:r>
      <w:r w:rsidR="00434D00" w:rsidRPr="00B659E6">
        <w:rPr>
          <w:sz w:val="28"/>
          <w:szCs w:val="28"/>
        </w:rPr>
        <w:t xml:space="preserve">), </w:t>
      </w:r>
      <w:hyperlink r:id="rId10" w:history="1">
        <w:r w:rsidR="00434D00" w:rsidRPr="00B659E6">
          <w:rPr>
            <w:rStyle w:val="af"/>
            <w:color w:val="auto"/>
            <w:sz w:val="28"/>
            <w:szCs w:val="28"/>
            <w:lang w:val="en-US"/>
          </w:rPr>
          <w:t>kaz</w:t>
        </w:r>
        <w:r w:rsidR="00434D00" w:rsidRPr="00B659E6">
          <w:rPr>
            <w:rStyle w:val="af"/>
            <w:color w:val="auto"/>
            <w:sz w:val="28"/>
            <w:szCs w:val="28"/>
          </w:rPr>
          <w:t>.</w:t>
        </w:r>
        <w:r w:rsidR="00434D00" w:rsidRPr="00B659E6">
          <w:rPr>
            <w:rStyle w:val="af"/>
            <w:color w:val="auto"/>
            <w:sz w:val="28"/>
            <w:szCs w:val="28"/>
            <w:lang w:val="en-US"/>
          </w:rPr>
          <w:t>med</w:t>
        </w:r>
        <w:r w:rsidR="00434D00" w:rsidRPr="00B659E6">
          <w:rPr>
            <w:rStyle w:val="af"/>
            <w:color w:val="auto"/>
            <w:sz w:val="28"/>
            <w:szCs w:val="28"/>
          </w:rPr>
          <w:t>@gsk.com</w:t>
        </w:r>
      </w:hyperlink>
      <w:r w:rsidR="00434D00" w:rsidRPr="00B659E6">
        <w:rPr>
          <w:sz w:val="28"/>
          <w:szCs w:val="28"/>
        </w:rPr>
        <w:t xml:space="preserve"> (</w:t>
      </w:r>
      <w:r w:rsidRPr="00B659E6">
        <w:rPr>
          <w:sz w:val="28"/>
          <w:szCs w:val="28"/>
          <w:lang w:val="kk-KZ"/>
        </w:rPr>
        <w:t>сапасына шағымдар, медициналық ақпаратқа сұраныс</w:t>
      </w:r>
      <w:r w:rsidR="00434D00" w:rsidRPr="00B659E6">
        <w:rPr>
          <w:sz w:val="28"/>
          <w:szCs w:val="28"/>
        </w:rPr>
        <w:t>)</w:t>
      </w:r>
    </w:p>
    <w:p w:rsidR="000B4A7A" w:rsidRPr="00B659E6" w:rsidRDefault="00555E91" w:rsidP="000B4A7A">
      <w:pPr>
        <w:rPr>
          <w:sz w:val="28"/>
          <w:szCs w:val="28"/>
        </w:rPr>
      </w:pPr>
      <w:r w:rsidRPr="00B659E6">
        <w:rPr>
          <w:sz w:val="28"/>
          <w:szCs w:val="28"/>
        </w:rPr>
        <w:t xml:space="preserve"> </w:t>
      </w:r>
    </w:p>
    <w:p w:rsidR="000B4A7A" w:rsidRPr="00B659E6" w:rsidRDefault="000B4A7A" w:rsidP="000B4A7A">
      <w:pPr>
        <w:rPr>
          <w:b/>
          <w:i/>
          <w:sz w:val="28"/>
          <w:szCs w:val="28"/>
        </w:rPr>
      </w:pPr>
    </w:p>
    <w:p w:rsidR="000B4A7A" w:rsidRPr="00B659E6" w:rsidRDefault="000B4A7A" w:rsidP="000B4A7A">
      <w:pPr>
        <w:rPr>
          <w:sz w:val="28"/>
          <w:szCs w:val="28"/>
        </w:rPr>
      </w:pPr>
    </w:p>
    <w:p w:rsidR="000B4A7A" w:rsidRPr="00B659E6" w:rsidRDefault="000262FE" w:rsidP="000B4A7A">
      <w:pPr>
        <w:pBdr>
          <w:top w:val="single" w:sz="4" w:space="1" w:color="auto"/>
          <w:left w:val="single" w:sz="4" w:space="4" w:color="auto"/>
          <w:bottom w:val="single" w:sz="4" w:space="1" w:color="auto"/>
          <w:right w:val="single" w:sz="4" w:space="4" w:color="auto"/>
        </w:pBdr>
        <w:jc w:val="center"/>
        <w:rPr>
          <w:i/>
          <w:sz w:val="28"/>
          <w:szCs w:val="28"/>
          <w:lang w:val="kk-KZ"/>
        </w:rPr>
      </w:pPr>
      <w:r w:rsidRPr="00B659E6">
        <w:rPr>
          <w:i/>
          <w:sz w:val="28"/>
          <w:szCs w:val="28"/>
          <w:lang w:val="kk-KZ"/>
        </w:rPr>
        <w:t xml:space="preserve">Медициналық қолдану жөніндегі бекітілген </w:t>
      </w:r>
      <w:r w:rsidR="000C706C" w:rsidRPr="00B659E6">
        <w:rPr>
          <w:i/>
          <w:sz w:val="28"/>
          <w:szCs w:val="28"/>
          <w:lang w:val="kk-KZ"/>
        </w:rPr>
        <w:t xml:space="preserve">нұсқаулықты </w:t>
      </w:r>
      <w:hyperlink r:id="rId11" w:history="1">
        <w:r w:rsidR="000B4A7A" w:rsidRPr="00B659E6">
          <w:rPr>
            <w:rStyle w:val="af"/>
            <w:color w:val="auto"/>
            <w:sz w:val="28"/>
            <w:szCs w:val="28"/>
          </w:rPr>
          <w:t>www.</w:t>
        </w:r>
        <w:r w:rsidR="000B4A7A" w:rsidRPr="00B659E6">
          <w:rPr>
            <w:rStyle w:val="af"/>
            <w:color w:val="auto"/>
            <w:sz w:val="28"/>
            <w:szCs w:val="28"/>
            <w:lang w:val="en-US"/>
          </w:rPr>
          <w:t>ndda</w:t>
        </w:r>
        <w:r w:rsidR="000B4A7A" w:rsidRPr="00B659E6">
          <w:rPr>
            <w:rStyle w:val="af"/>
            <w:color w:val="auto"/>
            <w:sz w:val="28"/>
            <w:szCs w:val="28"/>
          </w:rPr>
          <w:t>.kz</w:t>
        </w:r>
      </w:hyperlink>
      <w:r w:rsidRPr="00B659E6">
        <w:rPr>
          <w:rStyle w:val="af"/>
          <w:color w:val="auto"/>
          <w:sz w:val="28"/>
          <w:szCs w:val="28"/>
          <w:lang w:val="kk-KZ"/>
        </w:rPr>
        <w:t xml:space="preserve"> </w:t>
      </w:r>
      <w:r w:rsidR="000C706C" w:rsidRPr="00B659E6">
        <w:rPr>
          <w:i/>
          <w:sz w:val="28"/>
          <w:szCs w:val="28"/>
          <w:lang w:val="kk-KZ"/>
        </w:rPr>
        <w:t>сайтынан қараңыз</w:t>
      </w:r>
    </w:p>
    <w:p w:rsidR="0024162B" w:rsidRPr="00B659E6" w:rsidRDefault="0024162B" w:rsidP="0024162B">
      <w:pPr>
        <w:rPr>
          <w:sz w:val="28"/>
        </w:rPr>
      </w:pPr>
    </w:p>
    <w:p w:rsidR="00B27137" w:rsidRPr="00B659E6" w:rsidRDefault="00B27137" w:rsidP="0024162B">
      <w:pPr>
        <w:rPr>
          <w:sz w:val="28"/>
        </w:rPr>
      </w:pPr>
    </w:p>
    <w:p w:rsidR="0024162B" w:rsidRPr="00B659E6" w:rsidRDefault="0024162B" w:rsidP="00B27137">
      <w:pPr>
        <w:rPr>
          <w:sz w:val="28"/>
        </w:rPr>
      </w:pPr>
    </w:p>
    <w:sectPr w:rsidR="0024162B" w:rsidRPr="00B659E6" w:rsidSect="00465D4E">
      <w:headerReference w:type="default" r:id="rId12"/>
      <w:footerReference w:type="even" r:id="rId13"/>
      <w:footerReference w:type="default" r:id="rId14"/>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D8" w:rsidRDefault="00604ED8">
      <w:r>
        <w:separator/>
      </w:r>
    </w:p>
  </w:endnote>
  <w:endnote w:type="continuationSeparator" w:id="0">
    <w:p w:rsidR="00604ED8" w:rsidRDefault="006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Times Kaz">
    <w:altName w:val="Courier New"/>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84A" w:rsidRDefault="0058518A" w:rsidP="00366953">
    <w:pPr>
      <w:pStyle w:val="a7"/>
      <w:framePr w:wrap="around" w:vAnchor="text" w:hAnchor="margin" w:xAlign="right" w:y="1"/>
      <w:rPr>
        <w:rStyle w:val="a8"/>
      </w:rPr>
    </w:pPr>
    <w:r>
      <w:rPr>
        <w:rStyle w:val="a8"/>
      </w:rPr>
      <w:fldChar w:fldCharType="begin"/>
    </w:r>
    <w:r w:rsidR="009D484A">
      <w:rPr>
        <w:rStyle w:val="a8"/>
      </w:rPr>
      <w:instrText xml:space="preserve">PAGE  </w:instrText>
    </w:r>
    <w:r>
      <w:rPr>
        <w:rStyle w:val="a8"/>
      </w:rPr>
      <w:fldChar w:fldCharType="end"/>
    </w:r>
  </w:p>
  <w:p w:rsidR="009D484A" w:rsidRDefault="009D484A" w:rsidP="000B406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84A" w:rsidRDefault="009D484A" w:rsidP="000B406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D8" w:rsidRDefault="00604ED8">
      <w:r>
        <w:separator/>
      </w:r>
    </w:p>
  </w:footnote>
  <w:footnote w:type="continuationSeparator" w:id="0">
    <w:p w:rsidR="00604ED8" w:rsidRDefault="0060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04" w:rsidRDefault="003A2D14">
    <w:pPr>
      <w:pStyle w:val="ad"/>
    </w:pPr>
    <w:r>
      <w:rPr>
        <w:noProof/>
      </w:rPr>
      <mc:AlternateContent>
        <mc:Choice Requires="wps">
          <w:drawing>
            <wp:anchor distT="0" distB="0" distL="114300" distR="114300" simplePos="0" relativeHeight="251657728" behindDoc="0" locked="0" layoutInCell="1" allowOverlap="1">
              <wp:simplePos x="0" y="0"/>
              <wp:positionH relativeFrom="column">
                <wp:posOffset>6099175</wp:posOffset>
              </wp:positionH>
              <wp:positionV relativeFrom="paragraph">
                <wp:posOffset>612140</wp:posOffset>
              </wp:positionV>
              <wp:extent cx="381000" cy="3742055"/>
              <wp:effectExtent l="317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04" w:rsidRPr="00FC4C04" w:rsidRDefault="00FC4C04">
                          <w:pPr>
                            <w:rPr>
                              <w:color w:val="0C0000"/>
                              <w:sz w:val="14"/>
                            </w:rPr>
                          </w:pPr>
                          <w:r>
                            <w:rPr>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0.25pt;margin-top:48.2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" stroked="f">
              <v:textbox style="layout-flow:vertical;mso-layout-flow-alt:bottom-to-top">
                <w:txbxContent>
                  <w:p w:rsidR="00FC4C04" w:rsidRPr="00FC4C04" w:rsidRDefault="00FC4C04">
                    <w:pPr>
                      <w:rPr>
                        <w:color w:val="0C0000"/>
                        <w:sz w:val="14"/>
                      </w:rPr>
                    </w:pPr>
                    <w:r>
                      <w:rPr>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313033E"/>
    <w:multiLevelType w:val="hybridMultilevel"/>
    <w:tmpl w:val="84760A44"/>
    <w:lvl w:ilvl="0" w:tplc="62F8360A">
      <w:start w:val="8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7A5B9B"/>
    <w:multiLevelType w:val="singleLevel"/>
    <w:tmpl w:val="EDC07D56"/>
    <w:lvl w:ilvl="0">
      <w:start w:val="5"/>
      <w:numFmt w:val="bullet"/>
      <w:lvlText w:val="-"/>
      <w:lvlJc w:val="left"/>
      <w:pPr>
        <w:tabs>
          <w:tab w:val="num" w:pos="360"/>
        </w:tabs>
        <w:ind w:left="360" w:hanging="360"/>
      </w:pPr>
      <w:rPr>
        <w:rFonts w:ascii="Times New Roman" w:hAnsi="Times New Roman" w:hint="default"/>
      </w:rPr>
    </w:lvl>
  </w:abstractNum>
  <w:abstractNum w:abstractNumId="3">
    <w:nsid w:val="461C684B"/>
    <w:multiLevelType w:val="hybridMultilevel"/>
    <w:tmpl w:val="B1664062"/>
    <w:lvl w:ilvl="0" w:tplc="4E6CD37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012DAC"/>
    <w:multiLevelType w:val="hybridMultilevel"/>
    <w:tmpl w:val="9BB26F8C"/>
    <w:lvl w:ilvl="0" w:tplc="47DA0E02">
      <w:numFmt w:val="bullet"/>
      <w:lvlText w:val="-"/>
      <w:lvlJc w:val="left"/>
      <w:pPr>
        <w:tabs>
          <w:tab w:val="num" w:pos="720"/>
        </w:tabs>
        <w:ind w:left="720" w:hanging="360"/>
      </w:pPr>
      <w:rPr>
        <w:rFonts w:ascii="Franklin Gothic Medium" w:eastAsia="Franklin Gothic Medium" w:hAnsi="Franklin Gothic Medium" w:cs="Franklin Gothic Mediu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9E76652"/>
    <w:multiLevelType w:val="multilevel"/>
    <w:tmpl w:val="68F6FE1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46"/>
    <w:rsid w:val="00011185"/>
    <w:rsid w:val="00012EEE"/>
    <w:rsid w:val="0001384B"/>
    <w:rsid w:val="000151AB"/>
    <w:rsid w:val="000262FE"/>
    <w:rsid w:val="00031573"/>
    <w:rsid w:val="00036EDB"/>
    <w:rsid w:val="0005055F"/>
    <w:rsid w:val="00051185"/>
    <w:rsid w:val="000533C9"/>
    <w:rsid w:val="00054934"/>
    <w:rsid w:val="00054CCC"/>
    <w:rsid w:val="00070B59"/>
    <w:rsid w:val="00071DE0"/>
    <w:rsid w:val="000759CE"/>
    <w:rsid w:val="00075F0F"/>
    <w:rsid w:val="000823DE"/>
    <w:rsid w:val="00083841"/>
    <w:rsid w:val="000A6F4B"/>
    <w:rsid w:val="000B4062"/>
    <w:rsid w:val="000B4A7A"/>
    <w:rsid w:val="000C5879"/>
    <w:rsid w:val="000C706C"/>
    <w:rsid w:val="000D2628"/>
    <w:rsid w:val="000D305C"/>
    <w:rsid w:val="000D3ED1"/>
    <w:rsid w:val="000E1823"/>
    <w:rsid w:val="000E5F1A"/>
    <w:rsid w:val="000E61D5"/>
    <w:rsid w:val="000F2A79"/>
    <w:rsid w:val="000F3CC8"/>
    <w:rsid w:val="00101E68"/>
    <w:rsid w:val="00107AF7"/>
    <w:rsid w:val="0012327D"/>
    <w:rsid w:val="00132221"/>
    <w:rsid w:val="00134257"/>
    <w:rsid w:val="00144B24"/>
    <w:rsid w:val="00156E51"/>
    <w:rsid w:val="00163AF8"/>
    <w:rsid w:val="00167263"/>
    <w:rsid w:val="00172239"/>
    <w:rsid w:val="0017539E"/>
    <w:rsid w:val="00175483"/>
    <w:rsid w:val="001765D9"/>
    <w:rsid w:val="0017778A"/>
    <w:rsid w:val="001811B2"/>
    <w:rsid w:val="0018584A"/>
    <w:rsid w:val="001901F3"/>
    <w:rsid w:val="00190C50"/>
    <w:rsid w:val="00191D51"/>
    <w:rsid w:val="001A0F46"/>
    <w:rsid w:val="001B16DA"/>
    <w:rsid w:val="001B193C"/>
    <w:rsid w:val="001B1FBE"/>
    <w:rsid w:val="001B27B6"/>
    <w:rsid w:val="001C33FF"/>
    <w:rsid w:val="001C63AE"/>
    <w:rsid w:val="001E1724"/>
    <w:rsid w:val="001E7DEB"/>
    <w:rsid w:val="001F4DD2"/>
    <w:rsid w:val="001F57DD"/>
    <w:rsid w:val="001F59C3"/>
    <w:rsid w:val="001F5DCA"/>
    <w:rsid w:val="0020007C"/>
    <w:rsid w:val="002010C6"/>
    <w:rsid w:val="00213174"/>
    <w:rsid w:val="0021363F"/>
    <w:rsid w:val="00222420"/>
    <w:rsid w:val="0024162B"/>
    <w:rsid w:val="00244C19"/>
    <w:rsid w:val="00260D02"/>
    <w:rsid w:val="00272106"/>
    <w:rsid w:val="00272E8E"/>
    <w:rsid w:val="0027523A"/>
    <w:rsid w:val="00283C56"/>
    <w:rsid w:val="00285893"/>
    <w:rsid w:val="00287724"/>
    <w:rsid w:val="00291DD1"/>
    <w:rsid w:val="00292873"/>
    <w:rsid w:val="0029572F"/>
    <w:rsid w:val="002A16E9"/>
    <w:rsid w:val="002B21FD"/>
    <w:rsid w:val="002B519B"/>
    <w:rsid w:val="002B667C"/>
    <w:rsid w:val="002B6DF2"/>
    <w:rsid w:val="002C73FE"/>
    <w:rsid w:val="002D6A13"/>
    <w:rsid w:val="002E7530"/>
    <w:rsid w:val="002F41C6"/>
    <w:rsid w:val="00303955"/>
    <w:rsid w:val="0030746F"/>
    <w:rsid w:val="00311689"/>
    <w:rsid w:val="00330E26"/>
    <w:rsid w:val="003318C5"/>
    <w:rsid w:val="00350624"/>
    <w:rsid w:val="00366953"/>
    <w:rsid w:val="00373038"/>
    <w:rsid w:val="00386FBC"/>
    <w:rsid w:val="003A2D14"/>
    <w:rsid w:val="003A46AB"/>
    <w:rsid w:val="003A6385"/>
    <w:rsid w:val="003B647C"/>
    <w:rsid w:val="003C1E0F"/>
    <w:rsid w:val="003D76B5"/>
    <w:rsid w:val="003D7C8E"/>
    <w:rsid w:val="003E0A53"/>
    <w:rsid w:val="003E35A0"/>
    <w:rsid w:val="003E6B06"/>
    <w:rsid w:val="00403AE6"/>
    <w:rsid w:val="00407A0A"/>
    <w:rsid w:val="00410E9E"/>
    <w:rsid w:val="0041522D"/>
    <w:rsid w:val="004209E4"/>
    <w:rsid w:val="00422220"/>
    <w:rsid w:val="00425ACE"/>
    <w:rsid w:val="0042656D"/>
    <w:rsid w:val="00427636"/>
    <w:rsid w:val="004316D6"/>
    <w:rsid w:val="00433201"/>
    <w:rsid w:val="00434D00"/>
    <w:rsid w:val="00441E76"/>
    <w:rsid w:val="00443D0B"/>
    <w:rsid w:val="00454AC9"/>
    <w:rsid w:val="00456333"/>
    <w:rsid w:val="00462DDA"/>
    <w:rsid w:val="00465D4E"/>
    <w:rsid w:val="00494996"/>
    <w:rsid w:val="004A614E"/>
    <w:rsid w:val="004B77F2"/>
    <w:rsid w:val="004C200C"/>
    <w:rsid w:val="004C5F6D"/>
    <w:rsid w:val="004D3210"/>
    <w:rsid w:val="004D5FF4"/>
    <w:rsid w:val="004D7D5E"/>
    <w:rsid w:val="004E1D09"/>
    <w:rsid w:val="00500871"/>
    <w:rsid w:val="00504530"/>
    <w:rsid w:val="005047DC"/>
    <w:rsid w:val="00506F94"/>
    <w:rsid w:val="0051168D"/>
    <w:rsid w:val="005163FA"/>
    <w:rsid w:val="00526BA0"/>
    <w:rsid w:val="005308CA"/>
    <w:rsid w:val="005308D8"/>
    <w:rsid w:val="00532156"/>
    <w:rsid w:val="005410DB"/>
    <w:rsid w:val="005439E4"/>
    <w:rsid w:val="00552487"/>
    <w:rsid w:val="005549E2"/>
    <w:rsid w:val="00555E91"/>
    <w:rsid w:val="00560588"/>
    <w:rsid w:val="0056136E"/>
    <w:rsid w:val="0056740B"/>
    <w:rsid w:val="0056788B"/>
    <w:rsid w:val="00573716"/>
    <w:rsid w:val="00574C3C"/>
    <w:rsid w:val="00580FA5"/>
    <w:rsid w:val="0058148D"/>
    <w:rsid w:val="0058518A"/>
    <w:rsid w:val="005945F5"/>
    <w:rsid w:val="00597595"/>
    <w:rsid w:val="0059775A"/>
    <w:rsid w:val="005A470D"/>
    <w:rsid w:val="005A4BF7"/>
    <w:rsid w:val="005A58E6"/>
    <w:rsid w:val="005B01E6"/>
    <w:rsid w:val="005B6302"/>
    <w:rsid w:val="005B6DA4"/>
    <w:rsid w:val="005C09BD"/>
    <w:rsid w:val="005C6701"/>
    <w:rsid w:val="005D4B20"/>
    <w:rsid w:val="005D52B7"/>
    <w:rsid w:val="005E003C"/>
    <w:rsid w:val="005E5832"/>
    <w:rsid w:val="005F09A1"/>
    <w:rsid w:val="005F75D6"/>
    <w:rsid w:val="0060314F"/>
    <w:rsid w:val="00603694"/>
    <w:rsid w:val="00604ED8"/>
    <w:rsid w:val="006050F9"/>
    <w:rsid w:val="0060765F"/>
    <w:rsid w:val="0061118F"/>
    <w:rsid w:val="00620532"/>
    <w:rsid w:val="006248DA"/>
    <w:rsid w:val="0063275C"/>
    <w:rsid w:val="006366BB"/>
    <w:rsid w:val="00641419"/>
    <w:rsid w:val="006425D7"/>
    <w:rsid w:val="0066244D"/>
    <w:rsid w:val="00672F4A"/>
    <w:rsid w:val="00674F07"/>
    <w:rsid w:val="006750F8"/>
    <w:rsid w:val="00676D0B"/>
    <w:rsid w:val="00677B5E"/>
    <w:rsid w:val="006900A6"/>
    <w:rsid w:val="006947B9"/>
    <w:rsid w:val="0069591E"/>
    <w:rsid w:val="006A07DB"/>
    <w:rsid w:val="006A1D46"/>
    <w:rsid w:val="006A5EC7"/>
    <w:rsid w:val="006A6149"/>
    <w:rsid w:val="006A7D92"/>
    <w:rsid w:val="006B0896"/>
    <w:rsid w:val="006B1DF5"/>
    <w:rsid w:val="006B4E22"/>
    <w:rsid w:val="006B7CB9"/>
    <w:rsid w:val="006C2B85"/>
    <w:rsid w:val="006D0884"/>
    <w:rsid w:val="006D1069"/>
    <w:rsid w:val="006D18A2"/>
    <w:rsid w:val="006D294D"/>
    <w:rsid w:val="006D5D40"/>
    <w:rsid w:val="006E4454"/>
    <w:rsid w:val="006F4A33"/>
    <w:rsid w:val="00700DB1"/>
    <w:rsid w:val="00715C0B"/>
    <w:rsid w:val="007203B7"/>
    <w:rsid w:val="00725523"/>
    <w:rsid w:val="00726C9E"/>
    <w:rsid w:val="0073698D"/>
    <w:rsid w:val="007374B6"/>
    <w:rsid w:val="00746A97"/>
    <w:rsid w:val="00752647"/>
    <w:rsid w:val="0075322E"/>
    <w:rsid w:val="00754564"/>
    <w:rsid w:val="00761308"/>
    <w:rsid w:val="00761A3D"/>
    <w:rsid w:val="0076560C"/>
    <w:rsid w:val="007674A9"/>
    <w:rsid w:val="00767D1E"/>
    <w:rsid w:val="007763AA"/>
    <w:rsid w:val="00795C1D"/>
    <w:rsid w:val="007A34C2"/>
    <w:rsid w:val="007A44BE"/>
    <w:rsid w:val="007A6CEA"/>
    <w:rsid w:val="007B4614"/>
    <w:rsid w:val="007D0A48"/>
    <w:rsid w:val="007D5B4D"/>
    <w:rsid w:val="007F0A6A"/>
    <w:rsid w:val="007F410E"/>
    <w:rsid w:val="00803DE5"/>
    <w:rsid w:val="00811DFE"/>
    <w:rsid w:val="00824F13"/>
    <w:rsid w:val="008372DD"/>
    <w:rsid w:val="0083743D"/>
    <w:rsid w:val="0084295D"/>
    <w:rsid w:val="00842FA7"/>
    <w:rsid w:val="00863452"/>
    <w:rsid w:val="008648C0"/>
    <w:rsid w:val="00886163"/>
    <w:rsid w:val="008862A1"/>
    <w:rsid w:val="00897468"/>
    <w:rsid w:val="008A09A2"/>
    <w:rsid w:val="008A5F77"/>
    <w:rsid w:val="008B1C92"/>
    <w:rsid w:val="008B4A3C"/>
    <w:rsid w:val="008B4E0A"/>
    <w:rsid w:val="008B6E64"/>
    <w:rsid w:val="008C2AB3"/>
    <w:rsid w:val="008C7A11"/>
    <w:rsid w:val="008C7CD4"/>
    <w:rsid w:val="008D61A4"/>
    <w:rsid w:val="008E615C"/>
    <w:rsid w:val="008F4E60"/>
    <w:rsid w:val="008F4EBD"/>
    <w:rsid w:val="00900CA4"/>
    <w:rsid w:val="00906E26"/>
    <w:rsid w:val="00913A5B"/>
    <w:rsid w:val="00922884"/>
    <w:rsid w:val="00932130"/>
    <w:rsid w:val="009371A5"/>
    <w:rsid w:val="009423E6"/>
    <w:rsid w:val="00946A00"/>
    <w:rsid w:val="00957E02"/>
    <w:rsid w:val="00962362"/>
    <w:rsid w:val="0096717B"/>
    <w:rsid w:val="00982126"/>
    <w:rsid w:val="00986AAF"/>
    <w:rsid w:val="0098743D"/>
    <w:rsid w:val="0099031D"/>
    <w:rsid w:val="00997015"/>
    <w:rsid w:val="009A4AD9"/>
    <w:rsid w:val="009B3653"/>
    <w:rsid w:val="009B61B6"/>
    <w:rsid w:val="009B7EED"/>
    <w:rsid w:val="009C0449"/>
    <w:rsid w:val="009D076D"/>
    <w:rsid w:val="009D17C1"/>
    <w:rsid w:val="009D484A"/>
    <w:rsid w:val="009D66E8"/>
    <w:rsid w:val="009E5659"/>
    <w:rsid w:val="009E6EED"/>
    <w:rsid w:val="009F2453"/>
    <w:rsid w:val="009F6A04"/>
    <w:rsid w:val="00A05205"/>
    <w:rsid w:val="00A05C26"/>
    <w:rsid w:val="00A10E56"/>
    <w:rsid w:val="00A15C1B"/>
    <w:rsid w:val="00A20581"/>
    <w:rsid w:val="00A25B05"/>
    <w:rsid w:val="00A6243E"/>
    <w:rsid w:val="00A6343B"/>
    <w:rsid w:val="00A71121"/>
    <w:rsid w:val="00A75086"/>
    <w:rsid w:val="00A753E2"/>
    <w:rsid w:val="00A77856"/>
    <w:rsid w:val="00A77B2F"/>
    <w:rsid w:val="00A814FD"/>
    <w:rsid w:val="00A84562"/>
    <w:rsid w:val="00AB0FC8"/>
    <w:rsid w:val="00AC109D"/>
    <w:rsid w:val="00AC47CD"/>
    <w:rsid w:val="00AC519A"/>
    <w:rsid w:val="00AD2305"/>
    <w:rsid w:val="00AD69B3"/>
    <w:rsid w:val="00AE715A"/>
    <w:rsid w:val="00B20013"/>
    <w:rsid w:val="00B20BED"/>
    <w:rsid w:val="00B26890"/>
    <w:rsid w:val="00B27137"/>
    <w:rsid w:val="00B3390E"/>
    <w:rsid w:val="00B511AC"/>
    <w:rsid w:val="00B527F0"/>
    <w:rsid w:val="00B56EDD"/>
    <w:rsid w:val="00B64B57"/>
    <w:rsid w:val="00B659E6"/>
    <w:rsid w:val="00B666E0"/>
    <w:rsid w:val="00B74997"/>
    <w:rsid w:val="00B7688E"/>
    <w:rsid w:val="00B90DD0"/>
    <w:rsid w:val="00B92FD7"/>
    <w:rsid w:val="00BA06D3"/>
    <w:rsid w:val="00BA19DC"/>
    <w:rsid w:val="00BA1CF0"/>
    <w:rsid w:val="00BA26B6"/>
    <w:rsid w:val="00BA3A78"/>
    <w:rsid w:val="00BA6825"/>
    <w:rsid w:val="00BB6FF5"/>
    <w:rsid w:val="00BC673E"/>
    <w:rsid w:val="00BC757F"/>
    <w:rsid w:val="00BD3112"/>
    <w:rsid w:val="00BF1D60"/>
    <w:rsid w:val="00BF2CB3"/>
    <w:rsid w:val="00BF4B1E"/>
    <w:rsid w:val="00BF67CE"/>
    <w:rsid w:val="00C00295"/>
    <w:rsid w:val="00C076BD"/>
    <w:rsid w:val="00C1523C"/>
    <w:rsid w:val="00C27DBD"/>
    <w:rsid w:val="00C4754F"/>
    <w:rsid w:val="00C47A47"/>
    <w:rsid w:val="00C507F8"/>
    <w:rsid w:val="00C50ACD"/>
    <w:rsid w:val="00C52A32"/>
    <w:rsid w:val="00C53225"/>
    <w:rsid w:val="00C5396D"/>
    <w:rsid w:val="00C61E89"/>
    <w:rsid w:val="00C644C0"/>
    <w:rsid w:val="00C657B6"/>
    <w:rsid w:val="00C70E12"/>
    <w:rsid w:val="00C71EC9"/>
    <w:rsid w:val="00C72C5E"/>
    <w:rsid w:val="00C81731"/>
    <w:rsid w:val="00C877A1"/>
    <w:rsid w:val="00C93F7D"/>
    <w:rsid w:val="00C95C0B"/>
    <w:rsid w:val="00CA3295"/>
    <w:rsid w:val="00CA6EA4"/>
    <w:rsid w:val="00CB4594"/>
    <w:rsid w:val="00CC3E69"/>
    <w:rsid w:val="00CD2604"/>
    <w:rsid w:val="00CD51AC"/>
    <w:rsid w:val="00CD5416"/>
    <w:rsid w:val="00CF58F7"/>
    <w:rsid w:val="00D034B9"/>
    <w:rsid w:val="00D21259"/>
    <w:rsid w:val="00D216C7"/>
    <w:rsid w:val="00D23D68"/>
    <w:rsid w:val="00D356BB"/>
    <w:rsid w:val="00D41987"/>
    <w:rsid w:val="00D51F79"/>
    <w:rsid w:val="00D556B2"/>
    <w:rsid w:val="00D81769"/>
    <w:rsid w:val="00D8261A"/>
    <w:rsid w:val="00D85617"/>
    <w:rsid w:val="00D87331"/>
    <w:rsid w:val="00D91825"/>
    <w:rsid w:val="00D92773"/>
    <w:rsid w:val="00D9757A"/>
    <w:rsid w:val="00DA31BE"/>
    <w:rsid w:val="00DB1592"/>
    <w:rsid w:val="00DB4DF3"/>
    <w:rsid w:val="00DC1592"/>
    <w:rsid w:val="00DC4C52"/>
    <w:rsid w:val="00DD6F7A"/>
    <w:rsid w:val="00DD7C4D"/>
    <w:rsid w:val="00DE282A"/>
    <w:rsid w:val="00DE4B7E"/>
    <w:rsid w:val="00DE4E3D"/>
    <w:rsid w:val="00DE56E4"/>
    <w:rsid w:val="00DF16FE"/>
    <w:rsid w:val="00E0089E"/>
    <w:rsid w:val="00E047AD"/>
    <w:rsid w:val="00E1258D"/>
    <w:rsid w:val="00E2391B"/>
    <w:rsid w:val="00E2523C"/>
    <w:rsid w:val="00E31AEC"/>
    <w:rsid w:val="00E41876"/>
    <w:rsid w:val="00E55295"/>
    <w:rsid w:val="00E810D5"/>
    <w:rsid w:val="00E83F8F"/>
    <w:rsid w:val="00E91CD4"/>
    <w:rsid w:val="00E92869"/>
    <w:rsid w:val="00E94CEC"/>
    <w:rsid w:val="00E94E7B"/>
    <w:rsid w:val="00EA0BFE"/>
    <w:rsid w:val="00EA23C0"/>
    <w:rsid w:val="00EA2969"/>
    <w:rsid w:val="00EA3AA7"/>
    <w:rsid w:val="00EA649F"/>
    <w:rsid w:val="00EB7F15"/>
    <w:rsid w:val="00EC153A"/>
    <w:rsid w:val="00EC502D"/>
    <w:rsid w:val="00EC7694"/>
    <w:rsid w:val="00ED7AC5"/>
    <w:rsid w:val="00EF4483"/>
    <w:rsid w:val="00F14DF2"/>
    <w:rsid w:val="00F1627C"/>
    <w:rsid w:val="00F17378"/>
    <w:rsid w:val="00F23658"/>
    <w:rsid w:val="00F37559"/>
    <w:rsid w:val="00F43BAC"/>
    <w:rsid w:val="00F5492F"/>
    <w:rsid w:val="00F657BD"/>
    <w:rsid w:val="00F73B50"/>
    <w:rsid w:val="00F7774A"/>
    <w:rsid w:val="00F81C97"/>
    <w:rsid w:val="00F90A10"/>
    <w:rsid w:val="00F93256"/>
    <w:rsid w:val="00F95A03"/>
    <w:rsid w:val="00F967CE"/>
    <w:rsid w:val="00F97C50"/>
    <w:rsid w:val="00FB7794"/>
    <w:rsid w:val="00FC04FE"/>
    <w:rsid w:val="00FC4C04"/>
    <w:rsid w:val="00FD0E6F"/>
    <w:rsid w:val="00FD373B"/>
    <w:rsid w:val="00FD3888"/>
    <w:rsid w:val="00FD5B6C"/>
    <w:rsid w:val="00FD6252"/>
    <w:rsid w:val="00FD670B"/>
    <w:rsid w:val="00FE1BE4"/>
    <w:rsid w:val="00FE31CA"/>
    <w:rsid w:val="00FE367F"/>
    <w:rsid w:val="00FF0580"/>
    <w:rsid w:val="00FF4158"/>
    <w:rsid w:val="00FF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4D"/>
  </w:style>
  <w:style w:type="paragraph" w:styleId="1">
    <w:name w:val="heading 1"/>
    <w:basedOn w:val="a"/>
    <w:next w:val="a"/>
    <w:qFormat/>
    <w:rsid w:val="0027523A"/>
    <w:pPr>
      <w:keepNext/>
      <w:jc w:val="center"/>
      <w:outlineLvl w:val="0"/>
    </w:pPr>
    <w:rPr>
      <w:b/>
      <w:sz w:val="32"/>
    </w:rPr>
  </w:style>
  <w:style w:type="paragraph" w:styleId="2">
    <w:name w:val="heading 2"/>
    <w:basedOn w:val="a"/>
    <w:next w:val="a"/>
    <w:qFormat/>
    <w:rsid w:val="0027523A"/>
    <w:pPr>
      <w:keepNext/>
      <w:outlineLvl w:val="1"/>
    </w:pPr>
    <w:rPr>
      <w:b/>
    </w:rPr>
  </w:style>
  <w:style w:type="paragraph" w:styleId="3">
    <w:name w:val="heading 3"/>
    <w:basedOn w:val="a"/>
    <w:next w:val="a"/>
    <w:qFormat/>
    <w:rsid w:val="0027523A"/>
    <w:pPr>
      <w:keepNext/>
      <w:jc w:val="both"/>
      <w:outlineLvl w:val="2"/>
    </w:pPr>
    <w:rPr>
      <w:b/>
      <w:sz w:val="24"/>
      <w:u w:val="single"/>
    </w:rPr>
  </w:style>
  <w:style w:type="paragraph" w:styleId="4">
    <w:name w:val="heading 4"/>
    <w:basedOn w:val="a"/>
    <w:next w:val="a"/>
    <w:qFormat/>
    <w:rsid w:val="0027523A"/>
    <w:pPr>
      <w:keepNext/>
      <w:jc w:val="center"/>
      <w:outlineLvl w:val="3"/>
    </w:pPr>
    <w:rPr>
      <w:sz w:val="24"/>
    </w:rPr>
  </w:style>
  <w:style w:type="paragraph" w:styleId="7">
    <w:name w:val="heading 7"/>
    <w:basedOn w:val="a"/>
    <w:next w:val="a"/>
    <w:link w:val="70"/>
    <w:qFormat/>
    <w:rsid w:val="00C644C0"/>
    <w:pPr>
      <w:spacing w:before="240" w:after="60"/>
      <w:outlineLvl w:val="6"/>
    </w:pPr>
    <w:rPr>
      <w:sz w:val="24"/>
      <w:szCs w:val="24"/>
      <w:lang w:val="pl-PL"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523A"/>
    <w:pPr>
      <w:jc w:val="both"/>
    </w:pPr>
    <w:rPr>
      <w:sz w:val="24"/>
    </w:rPr>
  </w:style>
  <w:style w:type="paragraph" w:customStyle="1" w:styleId="a5">
    <w:name w:val="òàòà"/>
    <w:basedOn w:val="a"/>
    <w:rsid w:val="008A5F77"/>
    <w:pPr>
      <w:widowControl w:val="0"/>
      <w:ind w:left="-567" w:right="-483"/>
      <w:jc w:val="both"/>
    </w:pPr>
    <w:rPr>
      <w:sz w:val="24"/>
    </w:rPr>
  </w:style>
  <w:style w:type="paragraph" w:customStyle="1" w:styleId="a6">
    <w:name w:val="Îáû÷íûé"/>
    <w:rsid w:val="008A5F77"/>
    <w:pPr>
      <w:widowControl w:val="0"/>
    </w:pPr>
  </w:style>
  <w:style w:type="paragraph" w:styleId="a7">
    <w:name w:val="footer"/>
    <w:basedOn w:val="a"/>
    <w:rsid w:val="000B4062"/>
    <w:pPr>
      <w:tabs>
        <w:tab w:val="center" w:pos="4677"/>
        <w:tab w:val="right" w:pos="9355"/>
      </w:tabs>
    </w:pPr>
  </w:style>
  <w:style w:type="character" w:styleId="a8">
    <w:name w:val="page number"/>
    <w:basedOn w:val="a0"/>
    <w:rsid w:val="000B4062"/>
  </w:style>
  <w:style w:type="paragraph" w:styleId="a9">
    <w:name w:val="Title"/>
    <w:basedOn w:val="a"/>
    <w:qFormat/>
    <w:rsid w:val="000B4062"/>
    <w:pPr>
      <w:jc w:val="center"/>
    </w:pPr>
    <w:rPr>
      <w:rFonts w:ascii="Times Kaz" w:hAnsi="Times Kaz"/>
      <w:b/>
      <w:sz w:val="28"/>
      <w:lang w:eastAsia="ko-KR"/>
    </w:rPr>
  </w:style>
  <w:style w:type="paragraph" w:styleId="aa">
    <w:name w:val="Body Text Indent"/>
    <w:basedOn w:val="a"/>
    <w:link w:val="ab"/>
    <w:rsid w:val="00C644C0"/>
    <w:pPr>
      <w:spacing w:after="120"/>
      <w:ind w:left="283"/>
    </w:pPr>
  </w:style>
  <w:style w:type="paragraph" w:customStyle="1" w:styleId="ac">
    <w:name w:val="Утверждаю"/>
    <w:basedOn w:val="a"/>
    <w:rsid w:val="00C644C0"/>
    <w:pPr>
      <w:suppressAutoHyphens/>
      <w:ind w:left="4395" w:right="-74"/>
    </w:pPr>
    <w:rPr>
      <w:rFonts w:ascii="Arial" w:hAnsi="Arial"/>
      <w:sz w:val="24"/>
    </w:rPr>
  </w:style>
  <w:style w:type="paragraph" w:customStyle="1" w:styleId="Normal1">
    <w:name w:val="Normal1"/>
    <w:rsid w:val="00C644C0"/>
    <w:pPr>
      <w:widowControl w:val="0"/>
      <w:snapToGrid w:val="0"/>
    </w:pPr>
    <w:rPr>
      <w:lang w:val="en-US"/>
    </w:rPr>
  </w:style>
  <w:style w:type="paragraph" w:styleId="20">
    <w:name w:val="Body Text Indent 2"/>
    <w:basedOn w:val="a"/>
    <w:rsid w:val="00754564"/>
    <w:pPr>
      <w:spacing w:after="120" w:line="480" w:lineRule="auto"/>
      <w:ind w:left="283"/>
    </w:pPr>
  </w:style>
  <w:style w:type="paragraph" w:styleId="ad">
    <w:name w:val="header"/>
    <w:basedOn w:val="a"/>
    <w:rsid w:val="004B77F2"/>
    <w:pPr>
      <w:tabs>
        <w:tab w:val="center" w:pos="4677"/>
        <w:tab w:val="right" w:pos="9355"/>
      </w:tabs>
    </w:pPr>
  </w:style>
  <w:style w:type="paragraph" w:customStyle="1" w:styleId="ae">
    <w:name w:val="Знак Знак Знак"/>
    <w:basedOn w:val="a"/>
    <w:autoRedefine/>
    <w:rsid w:val="00A15C1B"/>
    <w:pPr>
      <w:spacing w:after="160" w:line="360" w:lineRule="auto"/>
      <w:jc w:val="center"/>
    </w:pPr>
    <w:rPr>
      <w:sz w:val="22"/>
      <w:szCs w:val="22"/>
    </w:rPr>
  </w:style>
  <w:style w:type="character" w:styleId="af">
    <w:name w:val="Hyperlink"/>
    <w:rsid w:val="00FD3888"/>
    <w:rPr>
      <w:color w:val="0000FF"/>
      <w:u w:val="single"/>
    </w:rPr>
  </w:style>
  <w:style w:type="character" w:customStyle="1" w:styleId="70">
    <w:name w:val="Заголовок 7 Знак"/>
    <w:link w:val="7"/>
    <w:rsid w:val="00DD6F7A"/>
    <w:rPr>
      <w:sz w:val="24"/>
      <w:szCs w:val="24"/>
      <w:lang w:val="pl-PL" w:eastAsia="pl-PL"/>
    </w:rPr>
  </w:style>
  <w:style w:type="table" w:styleId="af0">
    <w:name w:val="Table Grid"/>
    <w:basedOn w:val="a1"/>
    <w:uiPriority w:val="59"/>
    <w:rsid w:val="00676D0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676D0B"/>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071DE0"/>
    <w:rPr>
      <w:sz w:val="24"/>
    </w:rPr>
  </w:style>
  <w:style w:type="character" w:customStyle="1" w:styleId="ab">
    <w:name w:val="Основной текст с отступом Знак"/>
    <w:basedOn w:val="a0"/>
    <w:link w:val="aa"/>
    <w:rsid w:val="00071DE0"/>
  </w:style>
  <w:style w:type="paragraph" w:styleId="af2">
    <w:name w:val="Balloon Text"/>
    <w:basedOn w:val="a"/>
    <w:link w:val="af3"/>
    <w:uiPriority w:val="99"/>
    <w:semiHidden/>
    <w:unhideWhenUsed/>
    <w:rsid w:val="00D87331"/>
    <w:rPr>
      <w:rFonts w:ascii="Tahoma" w:hAnsi="Tahoma"/>
      <w:sz w:val="16"/>
      <w:szCs w:val="16"/>
    </w:rPr>
  </w:style>
  <w:style w:type="character" w:customStyle="1" w:styleId="af3">
    <w:name w:val="Текст выноски Знак"/>
    <w:link w:val="af2"/>
    <w:uiPriority w:val="99"/>
    <w:semiHidden/>
    <w:rsid w:val="00D87331"/>
    <w:rPr>
      <w:rFonts w:ascii="Tahoma" w:hAnsi="Tahoma" w:cs="Tahoma"/>
      <w:sz w:val="16"/>
      <w:szCs w:val="16"/>
      <w:lang w:val="ru-RU" w:eastAsia="ru-RU"/>
    </w:rPr>
  </w:style>
  <w:style w:type="character" w:customStyle="1" w:styleId="UnresolvedMention">
    <w:name w:val="Unresolved Mention"/>
    <w:uiPriority w:val="99"/>
    <w:semiHidden/>
    <w:unhideWhenUsed/>
    <w:rsid w:val="00555E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4D"/>
  </w:style>
  <w:style w:type="paragraph" w:styleId="1">
    <w:name w:val="heading 1"/>
    <w:basedOn w:val="a"/>
    <w:next w:val="a"/>
    <w:qFormat/>
    <w:rsid w:val="0027523A"/>
    <w:pPr>
      <w:keepNext/>
      <w:jc w:val="center"/>
      <w:outlineLvl w:val="0"/>
    </w:pPr>
    <w:rPr>
      <w:b/>
      <w:sz w:val="32"/>
    </w:rPr>
  </w:style>
  <w:style w:type="paragraph" w:styleId="2">
    <w:name w:val="heading 2"/>
    <w:basedOn w:val="a"/>
    <w:next w:val="a"/>
    <w:qFormat/>
    <w:rsid w:val="0027523A"/>
    <w:pPr>
      <w:keepNext/>
      <w:outlineLvl w:val="1"/>
    </w:pPr>
    <w:rPr>
      <w:b/>
    </w:rPr>
  </w:style>
  <w:style w:type="paragraph" w:styleId="3">
    <w:name w:val="heading 3"/>
    <w:basedOn w:val="a"/>
    <w:next w:val="a"/>
    <w:qFormat/>
    <w:rsid w:val="0027523A"/>
    <w:pPr>
      <w:keepNext/>
      <w:jc w:val="both"/>
      <w:outlineLvl w:val="2"/>
    </w:pPr>
    <w:rPr>
      <w:b/>
      <w:sz w:val="24"/>
      <w:u w:val="single"/>
    </w:rPr>
  </w:style>
  <w:style w:type="paragraph" w:styleId="4">
    <w:name w:val="heading 4"/>
    <w:basedOn w:val="a"/>
    <w:next w:val="a"/>
    <w:qFormat/>
    <w:rsid w:val="0027523A"/>
    <w:pPr>
      <w:keepNext/>
      <w:jc w:val="center"/>
      <w:outlineLvl w:val="3"/>
    </w:pPr>
    <w:rPr>
      <w:sz w:val="24"/>
    </w:rPr>
  </w:style>
  <w:style w:type="paragraph" w:styleId="7">
    <w:name w:val="heading 7"/>
    <w:basedOn w:val="a"/>
    <w:next w:val="a"/>
    <w:link w:val="70"/>
    <w:qFormat/>
    <w:rsid w:val="00C644C0"/>
    <w:pPr>
      <w:spacing w:before="240" w:after="60"/>
      <w:outlineLvl w:val="6"/>
    </w:pPr>
    <w:rPr>
      <w:sz w:val="24"/>
      <w:szCs w:val="24"/>
      <w:lang w:val="pl-PL"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523A"/>
    <w:pPr>
      <w:jc w:val="both"/>
    </w:pPr>
    <w:rPr>
      <w:sz w:val="24"/>
    </w:rPr>
  </w:style>
  <w:style w:type="paragraph" w:customStyle="1" w:styleId="a5">
    <w:name w:val="òàòà"/>
    <w:basedOn w:val="a"/>
    <w:rsid w:val="008A5F77"/>
    <w:pPr>
      <w:widowControl w:val="0"/>
      <w:ind w:left="-567" w:right="-483"/>
      <w:jc w:val="both"/>
    </w:pPr>
    <w:rPr>
      <w:sz w:val="24"/>
    </w:rPr>
  </w:style>
  <w:style w:type="paragraph" w:customStyle="1" w:styleId="a6">
    <w:name w:val="Îáû÷íûé"/>
    <w:rsid w:val="008A5F77"/>
    <w:pPr>
      <w:widowControl w:val="0"/>
    </w:pPr>
  </w:style>
  <w:style w:type="paragraph" w:styleId="a7">
    <w:name w:val="footer"/>
    <w:basedOn w:val="a"/>
    <w:rsid w:val="000B4062"/>
    <w:pPr>
      <w:tabs>
        <w:tab w:val="center" w:pos="4677"/>
        <w:tab w:val="right" w:pos="9355"/>
      </w:tabs>
    </w:pPr>
  </w:style>
  <w:style w:type="character" w:styleId="a8">
    <w:name w:val="page number"/>
    <w:basedOn w:val="a0"/>
    <w:rsid w:val="000B4062"/>
  </w:style>
  <w:style w:type="paragraph" w:styleId="a9">
    <w:name w:val="Title"/>
    <w:basedOn w:val="a"/>
    <w:qFormat/>
    <w:rsid w:val="000B4062"/>
    <w:pPr>
      <w:jc w:val="center"/>
    </w:pPr>
    <w:rPr>
      <w:rFonts w:ascii="Times Kaz" w:hAnsi="Times Kaz"/>
      <w:b/>
      <w:sz w:val="28"/>
      <w:lang w:eastAsia="ko-KR"/>
    </w:rPr>
  </w:style>
  <w:style w:type="paragraph" w:styleId="aa">
    <w:name w:val="Body Text Indent"/>
    <w:basedOn w:val="a"/>
    <w:link w:val="ab"/>
    <w:rsid w:val="00C644C0"/>
    <w:pPr>
      <w:spacing w:after="120"/>
      <w:ind w:left="283"/>
    </w:pPr>
  </w:style>
  <w:style w:type="paragraph" w:customStyle="1" w:styleId="ac">
    <w:name w:val="Утверждаю"/>
    <w:basedOn w:val="a"/>
    <w:rsid w:val="00C644C0"/>
    <w:pPr>
      <w:suppressAutoHyphens/>
      <w:ind w:left="4395" w:right="-74"/>
    </w:pPr>
    <w:rPr>
      <w:rFonts w:ascii="Arial" w:hAnsi="Arial"/>
      <w:sz w:val="24"/>
    </w:rPr>
  </w:style>
  <w:style w:type="paragraph" w:customStyle="1" w:styleId="Normal1">
    <w:name w:val="Normal1"/>
    <w:rsid w:val="00C644C0"/>
    <w:pPr>
      <w:widowControl w:val="0"/>
      <w:snapToGrid w:val="0"/>
    </w:pPr>
    <w:rPr>
      <w:lang w:val="en-US"/>
    </w:rPr>
  </w:style>
  <w:style w:type="paragraph" w:styleId="20">
    <w:name w:val="Body Text Indent 2"/>
    <w:basedOn w:val="a"/>
    <w:rsid w:val="00754564"/>
    <w:pPr>
      <w:spacing w:after="120" w:line="480" w:lineRule="auto"/>
      <w:ind w:left="283"/>
    </w:pPr>
  </w:style>
  <w:style w:type="paragraph" w:styleId="ad">
    <w:name w:val="header"/>
    <w:basedOn w:val="a"/>
    <w:rsid w:val="004B77F2"/>
    <w:pPr>
      <w:tabs>
        <w:tab w:val="center" w:pos="4677"/>
        <w:tab w:val="right" w:pos="9355"/>
      </w:tabs>
    </w:pPr>
  </w:style>
  <w:style w:type="paragraph" w:customStyle="1" w:styleId="ae">
    <w:name w:val="Знак Знак Знак"/>
    <w:basedOn w:val="a"/>
    <w:autoRedefine/>
    <w:rsid w:val="00A15C1B"/>
    <w:pPr>
      <w:spacing w:after="160" w:line="360" w:lineRule="auto"/>
      <w:jc w:val="center"/>
    </w:pPr>
    <w:rPr>
      <w:sz w:val="22"/>
      <w:szCs w:val="22"/>
    </w:rPr>
  </w:style>
  <w:style w:type="character" w:styleId="af">
    <w:name w:val="Hyperlink"/>
    <w:rsid w:val="00FD3888"/>
    <w:rPr>
      <w:color w:val="0000FF"/>
      <w:u w:val="single"/>
    </w:rPr>
  </w:style>
  <w:style w:type="character" w:customStyle="1" w:styleId="70">
    <w:name w:val="Заголовок 7 Знак"/>
    <w:link w:val="7"/>
    <w:rsid w:val="00DD6F7A"/>
    <w:rPr>
      <w:sz w:val="24"/>
      <w:szCs w:val="24"/>
      <w:lang w:val="pl-PL" w:eastAsia="pl-PL"/>
    </w:rPr>
  </w:style>
  <w:style w:type="table" w:styleId="af0">
    <w:name w:val="Table Grid"/>
    <w:basedOn w:val="a1"/>
    <w:uiPriority w:val="59"/>
    <w:rsid w:val="00676D0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676D0B"/>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071DE0"/>
    <w:rPr>
      <w:sz w:val="24"/>
    </w:rPr>
  </w:style>
  <w:style w:type="character" w:customStyle="1" w:styleId="ab">
    <w:name w:val="Основной текст с отступом Знак"/>
    <w:basedOn w:val="a0"/>
    <w:link w:val="aa"/>
    <w:rsid w:val="00071DE0"/>
  </w:style>
  <w:style w:type="paragraph" w:styleId="af2">
    <w:name w:val="Balloon Text"/>
    <w:basedOn w:val="a"/>
    <w:link w:val="af3"/>
    <w:uiPriority w:val="99"/>
    <w:semiHidden/>
    <w:unhideWhenUsed/>
    <w:rsid w:val="00D87331"/>
    <w:rPr>
      <w:rFonts w:ascii="Tahoma" w:hAnsi="Tahoma"/>
      <w:sz w:val="16"/>
      <w:szCs w:val="16"/>
    </w:rPr>
  </w:style>
  <w:style w:type="character" w:customStyle="1" w:styleId="af3">
    <w:name w:val="Текст выноски Знак"/>
    <w:link w:val="af2"/>
    <w:uiPriority w:val="99"/>
    <w:semiHidden/>
    <w:rsid w:val="00D87331"/>
    <w:rPr>
      <w:rFonts w:ascii="Tahoma" w:hAnsi="Tahoma" w:cs="Tahoma"/>
      <w:sz w:val="16"/>
      <w:szCs w:val="16"/>
      <w:lang w:val="ru-RU" w:eastAsia="ru-RU"/>
    </w:rPr>
  </w:style>
  <w:style w:type="character" w:customStyle="1" w:styleId="UnresolvedMention">
    <w:name w:val="Unresolved Mention"/>
    <w:uiPriority w:val="99"/>
    <w:semiHidden/>
    <w:unhideWhenUsed/>
    <w:rsid w:val="0055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47">
      <w:bodyDiv w:val="1"/>
      <w:marLeft w:val="0"/>
      <w:marRight w:val="0"/>
      <w:marTop w:val="0"/>
      <w:marBottom w:val="0"/>
      <w:divBdr>
        <w:top w:val="none" w:sz="0" w:space="0" w:color="auto"/>
        <w:left w:val="none" w:sz="0" w:space="0" w:color="auto"/>
        <w:bottom w:val="none" w:sz="0" w:space="0" w:color="auto"/>
        <w:right w:val="none" w:sz="0" w:space="0" w:color="auto"/>
      </w:divBdr>
    </w:div>
    <w:div w:id="447117559">
      <w:bodyDiv w:val="1"/>
      <w:marLeft w:val="0"/>
      <w:marRight w:val="0"/>
      <w:marTop w:val="0"/>
      <w:marBottom w:val="0"/>
      <w:divBdr>
        <w:top w:val="none" w:sz="0" w:space="0" w:color="auto"/>
        <w:left w:val="none" w:sz="0" w:space="0" w:color="auto"/>
        <w:bottom w:val="none" w:sz="0" w:space="0" w:color="auto"/>
        <w:right w:val="none" w:sz="0" w:space="0" w:color="auto"/>
      </w:divBdr>
    </w:div>
    <w:div w:id="942103818">
      <w:bodyDiv w:val="1"/>
      <w:marLeft w:val="0"/>
      <w:marRight w:val="0"/>
      <w:marTop w:val="0"/>
      <w:marBottom w:val="0"/>
      <w:divBdr>
        <w:top w:val="none" w:sz="0" w:space="0" w:color="auto"/>
        <w:left w:val="none" w:sz="0" w:space="0" w:color="auto"/>
        <w:bottom w:val="none" w:sz="0" w:space="0" w:color="auto"/>
        <w:right w:val="none" w:sz="0" w:space="0" w:color="auto"/>
      </w:divBdr>
    </w:div>
    <w:div w:id="15728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da.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z.med@gsk.com" TargetMode="External"/><Relationship Id="rId4" Type="http://schemas.microsoft.com/office/2007/relationships/stylesWithEffects" Target="stylesWithEffects.xml"/><Relationship Id="rId9" Type="http://schemas.openxmlformats.org/officeDocument/2006/relationships/hyperlink" Target="mailto:EAEU.PV4customers@gsk.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3921-5AAA-41A7-B8A3-48A4760A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16737</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Международный лист данных, версия 1</vt:lpstr>
      <vt:lpstr>Международный лист данных, версия 1</vt:lpstr>
    </vt:vector>
  </TitlesOfParts>
  <Company>GlaxoSmithKline</Company>
  <LinksUpToDate>false</LinksUpToDate>
  <CharactersWithSpaces>19634</CharactersWithSpaces>
  <SharedDoc>false</SharedDoc>
  <HLinks>
    <vt:vector size="18" baseType="variant">
      <vt:variant>
        <vt:i4>7667774</vt:i4>
      </vt:variant>
      <vt:variant>
        <vt:i4>18</vt:i4>
      </vt:variant>
      <vt:variant>
        <vt:i4>0</vt:i4>
      </vt:variant>
      <vt:variant>
        <vt:i4>5</vt:i4>
      </vt:variant>
      <vt:variant>
        <vt:lpwstr>http://www.ndda.kz/</vt:lpwstr>
      </vt:variant>
      <vt:variant>
        <vt:lpwstr/>
      </vt:variant>
      <vt:variant>
        <vt:i4>7864338</vt:i4>
      </vt:variant>
      <vt:variant>
        <vt:i4>15</vt:i4>
      </vt:variant>
      <vt:variant>
        <vt:i4>0</vt:i4>
      </vt:variant>
      <vt:variant>
        <vt:i4>5</vt:i4>
      </vt:variant>
      <vt:variant>
        <vt:lpwstr>mailto:kaz.med@gsk.com</vt:lpwstr>
      </vt:variant>
      <vt:variant>
        <vt:lpwstr/>
      </vt:variant>
      <vt:variant>
        <vt:i4>5308534</vt:i4>
      </vt:variant>
      <vt:variant>
        <vt:i4>12</vt:i4>
      </vt:variant>
      <vt:variant>
        <vt:i4>0</vt:i4>
      </vt:variant>
      <vt:variant>
        <vt:i4>5</vt:i4>
      </vt:variant>
      <vt:variant>
        <vt:lpwstr>mailto:EAEU.PV4customers@gsk.com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лист данных, версия 1</dc:title>
  <dc:creator>Ахмад</dc:creator>
  <cp:lastModifiedBy>Сауле Салимовна Буркитбаева</cp:lastModifiedBy>
  <cp:revision>2</cp:revision>
  <cp:lastPrinted>2017-10-11T06:47:00Z</cp:lastPrinted>
  <dcterms:created xsi:type="dcterms:W3CDTF">2020-06-08T12:15:00Z</dcterms:created>
  <dcterms:modified xsi:type="dcterms:W3CDTF">2020-06-08T12:15:00Z</dcterms:modified>
</cp:coreProperties>
</file>